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4850" w:type="dxa"/>
        <w:tblInd w:w="-743" w:type="dxa"/>
        <w:tblLook w:val="04A0"/>
      </w:tblPr>
      <w:tblGrid>
        <w:gridCol w:w="817"/>
        <w:gridCol w:w="1344"/>
        <w:gridCol w:w="958"/>
        <w:gridCol w:w="3261"/>
        <w:gridCol w:w="5244"/>
        <w:gridCol w:w="1141"/>
        <w:gridCol w:w="2085"/>
      </w:tblGrid>
      <w:tr w:rsidR="00196AE7" w:rsidTr="00955B58">
        <w:tc>
          <w:tcPr>
            <w:tcW w:w="817" w:type="dxa"/>
          </w:tcPr>
          <w:p w:rsidR="00196AE7" w:rsidRDefault="00196AE7" w:rsidP="00A71E89">
            <w:r>
              <w:t>AY</w:t>
            </w:r>
          </w:p>
        </w:tc>
        <w:tc>
          <w:tcPr>
            <w:tcW w:w="1344" w:type="dxa"/>
          </w:tcPr>
          <w:p w:rsidR="00196AE7" w:rsidRDefault="00196AE7" w:rsidP="00A71E89">
            <w:r>
              <w:t>HAFTA</w:t>
            </w:r>
          </w:p>
        </w:tc>
        <w:tc>
          <w:tcPr>
            <w:tcW w:w="958" w:type="dxa"/>
          </w:tcPr>
          <w:p w:rsidR="00196AE7" w:rsidRDefault="00196AE7" w:rsidP="00A71E89">
            <w:r>
              <w:t>DERS SAATİ</w:t>
            </w:r>
          </w:p>
        </w:tc>
        <w:tc>
          <w:tcPr>
            <w:tcW w:w="3261" w:type="dxa"/>
          </w:tcPr>
          <w:p w:rsidR="00196AE7" w:rsidRDefault="00196AE7" w:rsidP="00A71E89">
            <w:r>
              <w:t>KONU ADI</w:t>
            </w:r>
          </w:p>
        </w:tc>
        <w:tc>
          <w:tcPr>
            <w:tcW w:w="5244" w:type="dxa"/>
          </w:tcPr>
          <w:p w:rsidR="00196AE7" w:rsidRDefault="00196AE7" w:rsidP="00A71E89">
            <w:r>
              <w:t>KAZANIMLAR</w:t>
            </w:r>
          </w:p>
        </w:tc>
        <w:tc>
          <w:tcPr>
            <w:tcW w:w="1141" w:type="dxa"/>
          </w:tcPr>
          <w:p w:rsidR="00196AE7" w:rsidRPr="00606902" w:rsidRDefault="00196AE7" w:rsidP="00A71E89">
            <w:pPr>
              <w:rPr>
                <w:sz w:val="18"/>
              </w:rPr>
            </w:pPr>
            <w:r w:rsidRPr="00606902">
              <w:rPr>
                <w:sz w:val="18"/>
              </w:rPr>
              <w:t>ETKİNLİK NO</w:t>
            </w:r>
          </w:p>
        </w:tc>
        <w:tc>
          <w:tcPr>
            <w:tcW w:w="2085" w:type="dxa"/>
          </w:tcPr>
          <w:p w:rsidR="00196AE7" w:rsidRPr="00606902" w:rsidRDefault="00196AE7" w:rsidP="00A71E89">
            <w:pPr>
              <w:rPr>
                <w:sz w:val="18"/>
              </w:rPr>
            </w:pPr>
            <w:r w:rsidRPr="00606902">
              <w:rPr>
                <w:sz w:val="18"/>
              </w:rPr>
              <w:t>ETKİNLİK ADI</w:t>
            </w:r>
          </w:p>
        </w:tc>
      </w:tr>
      <w:tr w:rsidR="00000E3D" w:rsidTr="00955B58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000E3D" w:rsidRDefault="00000E3D" w:rsidP="00196AE7">
            <w:pPr>
              <w:ind w:left="113" w:right="113"/>
              <w:jc w:val="center"/>
            </w:pPr>
            <w:r>
              <w:t>EKİM</w:t>
            </w:r>
          </w:p>
          <w:p w:rsidR="00000E3D" w:rsidRDefault="00000E3D" w:rsidP="00A41BF5">
            <w:pPr>
              <w:ind w:left="113" w:right="113"/>
            </w:pPr>
          </w:p>
        </w:tc>
        <w:tc>
          <w:tcPr>
            <w:tcW w:w="1344" w:type="dxa"/>
            <w:vAlign w:val="center"/>
          </w:tcPr>
          <w:p w:rsidR="00000E3D" w:rsidRDefault="00000E3D" w:rsidP="00196AE7">
            <w:r>
              <w:t>1</w:t>
            </w:r>
          </w:p>
        </w:tc>
        <w:tc>
          <w:tcPr>
            <w:tcW w:w="958" w:type="dxa"/>
            <w:vAlign w:val="center"/>
          </w:tcPr>
          <w:p w:rsidR="00000E3D" w:rsidRDefault="00000E3D" w:rsidP="00196AE7">
            <w:r>
              <w:t>2</w:t>
            </w:r>
          </w:p>
        </w:tc>
        <w:tc>
          <w:tcPr>
            <w:tcW w:w="3261" w:type="dxa"/>
            <w:vMerge w:val="restart"/>
            <w:vAlign w:val="center"/>
          </w:tcPr>
          <w:p w:rsidR="00000E3D" w:rsidRPr="00955B58" w:rsidRDefault="00000E3D" w:rsidP="008E1C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55B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TEKNOLOJİ VE TASARIMIN TEMELLERİ</w:t>
            </w:r>
          </w:p>
          <w:p w:rsidR="00000E3D" w:rsidRPr="00955B58" w:rsidRDefault="00000E3D" w:rsidP="008E1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53C6">
              <w:rPr>
                <w:rFonts w:ascii="Arial" w:hAnsi="Arial" w:cs="Arial"/>
                <w:b/>
                <w:bCs/>
              </w:rPr>
              <w:t>İnovatif Düşüncenin Geliştirilmesi ve</w:t>
            </w:r>
            <w:r>
              <w:rPr>
                <w:rFonts w:ascii="Arial" w:hAnsi="Arial" w:cs="Arial"/>
                <w:b/>
                <w:bCs/>
              </w:rPr>
              <w:t xml:space="preserve">             </w:t>
            </w:r>
            <w:r w:rsidRPr="00D553C6">
              <w:rPr>
                <w:rFonts w:ascii="Arial" w:hAnsi="Arial" w:cs="Arial"/>
                <w:b/>
                <w:bCs/>
              </w:rPr>
              <w:t xml:space="preserve"> Fikirlerin Korunması</w:t>
            </w:r>
          </w:p>
          <w:p w:rsidR="00000E3D" w:rsidRPr="00955B58" w:rsidRDefault="00000E3D" w:rsidP="00955B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:rsidR="00000E3D" w:rsidRDefault="00000E3D" w:rsidP="00955B58">
            <w:pPr>
              <w:rPr>
                <w:rFonts w:ascii="Arial" w:hAnsi="Arial" w:cs="Arial"/>
                <w:b/>
                <w:bCs/>
                <w:sz w:val="20"/>
              </w:rPr>
            </w:pPr>
            <w:r w:rsidRPr="00761B2D">
              <w:rPr>
                <w:rFonts w:ascii="Arial" w:hAnsi="Arial" w:cs="Arial"/>
                <w:b/>
                <w:bCs/>
                <w:sz w:val="20"/>
              </w:rPr>
              <w:t>1.İnovasyon (yenilik) kavramını açıklar.</w:t>
            </w:r>
          </w:p>
          <w:p w:rsidR="00000E3D" w:rsidRPr="00761B2D" w:rsidRDefault="00000E3D" w:rsidP="008E1CA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61B2D">
              <w:rPr>
                <w:rFonts w:ascii="Arial" w:hAnsi="Arial" w:cs="Arial"/>
                <w:i/>
                <w:iCs/>
                <w:sz w:val="20"/>
                <w:szCs w:val="20"/>
              </w:rPr>
              <w:t>İcat, keşif ve inovasyon (yenilik) kavramları ile ürün, hizmet, pazarlama ve organizasyon türlerine</w:t>
            </w:r>
          </w:p>
          <w:p w:rsidR="00000E3D" w:rsidRPr="00761B2D" w:rsidRDefault="00000E3D" w:rsidP="008E1CAD">
            <w:pPr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proofErr w:type="gramStart"/>
            <w:r w:rsidRPr="00761B2D">
              <w:rPr>
                <w:rFonts w:ascii="Arial" w:hAnsi="Arial" w:cs="Arial"/>
                <w:i/>
                <w:iCs/>
                <w:sz w:val="20"/>
                <w:szCs w:val="20"/>
              </w:rPr>
              <w:t>değinilir</w:t>
            </w:r>
            <w:proofErr w:type="gramEnd"/>
          </w:p>
          <w:p w:rsidR="00000E3D" w:rsidRDefault="00000E3D" w:rsidP="00955B58">
            <w:pPr>
              <w:rPr>
                <w:rFonts w:ascii="Arial" w:hAnsi="Arial" w:cs="Arial"/>
                <w:b/>
                <w:bCs/>
                <w:sz w:val="20"/>
              </w:rPr>
            </w:pPr>
            <w:r w:rsidRPr="00761B2D">
              <w:rPr>
                <w:rFonts w:ascii="Arial" w:hAnsi="Arial" w:cs="Arial"/>
                <w:b/>
                <w:bCs/>
                <w:sz w:val="20"/>
              </w:rPr>
              <w:t>2.İnsan hayatını kolaylaştıracak inovatif bir fikir geliştirir.</w:t>
            </w:r>
          </w:p>
          <w:p w:rsidR="00000E3D" w:rsidRPr="00761B2D" w:rsidRDefault="00000E3D" w:rsidP="008E1CA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61B2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Buluşların ortaya çıkışları ve bilim insanlarının hayatlarından bahsedip </w:t>
            </w:r>
            <w:proofErr w:type="spellStart"/>
            <w:r w:rsidRPr="00761B2D">
              <w:rPr>
                <w:rFonts w:ascii="Arial" w:hAnsi="Arial" w:cs="Arial"/>
                <w:i/>
                <w:iCs/>
                <w:sz w:val="20"/>
                <w:szCs w:val="20"/>
              </w:rPr>
              <w:t>inovasyonun</w:t>
            </w:r>
            <w:proofErr w:type="spellEnd"/>
          </w:p>
          <w:p w:rsidR="00000E3D" w:rsidRPr="00761B2D" w:rsidRDefault="00000E3D" w:rsidP="008E1CAD">
            <w:pPr>
              <w:rPr>
                <w:rFonts w:ascii="Arial" w:hAnsi="Arial" w:cs="Arial"/>
                <w:b/>
                <w:bCs/>
                <w:sz w:val="20"/>
              </w:rPr>
            </w:pPr>
            <w:r w:rsidRPr="00761B2D">
              <w:rPr>
                <w:rFonts w:ascii="Arial" w:hAnsi="Arial" w:cs="Arial"/>
                <w:i/>
                <w:iCs/>
                <w:sz w:val="20"/>
                <w:szCs w:val="20"/>
              </w:rPr>
              <w:t>(yeniliğin) insan hayatındaki önemi üzerinde durulur.</w:t>
            </w:r>
          </w:p>
          <w:p w:rsidR="00000E3D" w:rsidRPr="00605BEC" w:rsidRDefault="00000E3D" w:rsidP="009E5732">
            <w:pPr>
              <w:autoSpaceDE w:val="0"/>
              <w:autoSpaceDN w:val="0"/>
              <w:adjustRightInd w:val="0"/>
              <w:rPr>
                <w:rFonts w:ascii="Helvetica-LightOblique" w:hAnsi="Helvetica-LightOblique" w:cs="Helvetica-LightOblique"/>
                <w:i/>
                <w:iCs/>
                <w:sz w:val="20"/>
                <w:szCs w:val="20"/>
              </w:rPr>
            </w:pPr>
          </w:p>
        </w:tc>
        <w:tc>
          <w:tcPr>
            <w:tcW w:w="1141" w:type="dxa"/>
            <w:vMerge w:val="restart"/>
            <w:vAlign w:val="center"/>
          </w:tcPr>
          <w:p w:rsidR="00000E3D" w:rsidRDefault="00000E3D" w:rsidP="00A71E89">
            <w:r>
              <w:t>1</w:t>
            </w:r>
          </w:p>
        </w:tc>
        <w:tc>
          <w:tcPr>
            <w:tcW w:w="2085" w:type="dxa"/>
            <w:vMerge w:val="restart"/>
            <w:vAlign w:val="center"/>
          </w:tcPr>
          <w:p w:rsidR="00000E3D" w:rsidRPr="000665CB" w:rsidRDefault="00000E3D" w:rsidP="00A71E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Herhangi bir üründe yenilik </w:t>
            </w:r>
            <w:proofErr w:type="gramStart"/>
            <w:r>
              <w:rPr>
                <w:b/>
                <w:sz w:val="18"/>
                <w:szCs w:val="18"/>
              </w:rPr>
              <w:t>yapılarak.Yeni</w:t>
            </w:r>
            <w:proofErr w:type="gramEnd"/>
            <w:r>
              <w:rPr>
                <w:b/>
                <w:sz w:val="18"/>
                <w:szCs w:val="18"/>
              </w:rPr>
              <w:t xml:space="preserve"> ürünün tasarımı çizilir.</w:t>
            </w:r>
          </w:p>
        </w:tc>
      </w:tr>
      <w:tr w:rsidR="00000E3D" w:rsidTr="00955B58">
        <w:tc>
          <w:tcPr>
            <w:tcW w:w="817" w:type="dxa"/>
            <w:vMerge/>
            <w:textDirection w:val="btLr"/>
          </w:tcPr>
          <w:p w:rsidR="00000E3D" w:rsidRDefault="00000E3D" w:rsidP="00196AE7">
            <w:pPr>
              <w:ind w:left="113" w:right="113"/>
              <w:jc w:val="center"/>
            </w:pPr>
          </w:p>
        </w:tc>
        <w:tc>
          <w:tcPr>
            <w:tcW w:w="1344" w:type="dxa"/>
            <w:vAlign w:val="center"/>
          </w:tcPr>
          <w:p w:rsidR="00000E3D" w:rsidRDefault="00000E3D" w:rsidP="00196AE7">
            <w:pPr>
              <w:tabs>
                <w:tab w:val="left" w:pos="1128"/>
              </w:tabs>
            </w:pPr>
            <w:r>
              <w:t>2</w:t>
            </w:r>
            <w:r>
              <w:tab/>
            </w:r>
          </w:p>
        </w:tc>
        <w:tc>
          <w:tcPr>
            <w:tcW w:w="958" w:type="dxa"/>
            <w:vAlign w:val="center"/>
          </w:tcPr>
          <w:p w:rsidR="00000E3D" w:rsidRDefault="00000E3D" w:rsidP="00196AE7">
            <w:r>
              <w:t>2</w:t>
            </w:r>
          </w:p>
        </w:tc>
        <w:tc>
          <w:tcPr>
            <w:tcW w:w="3261" w:type="dxa"/>
            <w:vMerge/>
            <w:vAlign w:val="center"/>
          </w:tcPr>
          <w:p w:rsidR="00000E3D" w:rsidRPr="00955B58" w:rsidRDefault="00000E3D" w:rsidP="00955B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:rsidR="00000E3D" w:rsidRDefault="00000E3D" w:rsidP="00955B58">
            <w:pPr>
              <w:rPr>
                <w:rFonts w:ascii="Arial" w:hAnsi="Arial" w:cs="Arial"/>
                <w:b/>
                <w:bCs/>
                <w:sz w:val="20"/>
              </w:rPr>
            </w:pPr>
            <w:r w:rsidRPr="00761B2D">
              <w:rPr>
                <w:rFonts w:ascii="Arial" w:hAnsi="Arial" w:cs="Arial"/>
                <w:b/>
                <w:bCs/>
                <w:sz w:val="20"/>
              </w:rPr>
              <w:t>3.Geliştirdiği inovatif fikri değerlendirir.</w:t>
            </w:r>
          </w:p>
          <w:p w:rsidR="00000E3D" w:rsidRPr="00761B2D" w:rsidRDefault="00000E3D" w:rsidP="00955B58">
            <w:pPr>
              <w:rPr>
                <w:rFonts w:ascii="Arial" w:hAnsi="Arial" w:cs="Arial"/>
                <w:b/>
                <w:bCs/>
                <w:sz w:val="20"/>
              </w:rPr>
            </w:pPr>
            <w:r w:rsidRPr="00761B2D">
              <w:rPr>
                <w:rFonts w:ascii="Arial" w:hAnsi="Arial" w:cs="Arial"/>
                <w:i/>
                <w:iCs/>
                <w:sz w:val="20"/>
                <w:szCs w:val="20"/>
              </w:rPr>
              <w:t>Öz değerlendirme ve akran değerlendirmesinden yararlanılır.</w:t>
            </w:r>
          </w:p>
          <w:p w:rsidR="00000E3D" w:rsidRDefault="00000E3D" w:rsidP="00955B58">
            <w:pPr>
              <w:autoSpaceDE w:val="0"/>
              <w:autoSpaceDN w:val="0"/>
              <w:adjustRightInd w:val="0"/>
              <w:rPr>
                <w:rStyle w:val="fontstyle01"/>
              </w:rPr>
            </w:pPr>
            <w:r w:rsidRPr="00761B2D">
              <w:rPr>
                <w:rFonts w:ascii="Arial" w:hAnsi="Arial" w:cs="Arial"/>
                <w:b/>
                <w:bCs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</w:rPr>
              <w:t>.</w:t>
            </w:r>
            <w:r>
              <w:rPr>
                <w:rStyle w:val="fontstyle01"/>
              </w:rPr>
              <w:t>Geri bildirimler doğrultusunda inovatif fikrini yeniden geliştirir.</w:t>
            </w:r>
          </w:p>
          <w:p w:rsidR="00000E3D" w:rsidRPr="00606902" w:rsidRDefault="00000E3D" w:rsidP="00955B58">
            <w:pPr>
              <w:autoSpaceDE w:val="0"/>
              <w:autoSpaceDN w:val="0"/>
              <w:adjustRightInd w:val="0"/>
              <w:rPr>
                <w:rFonts w:ascii="Helvetica-LightOblique" w:hAnsi="Helvetica-LightOblique" w:cs="Helvetica-LightOblique"/>
                <w:i/>
                <w:iCs/>
                <w:sz w:val="20"/>
                <w:szCs w:val="20"/>
              </w:rPr>
            </w:pPr>
            <w:r w:rsidRPr="00B5639A">
              <w:rPr>
                <w:rFonts w:ascii="Helvetica-LightOblique" w:hAnsi="Helvetica-LightOblique"/>
                <w:i/>
                <w:iCs/>
                <w:color w:val="242021"/>
                <w:sz w:val="20"/>
                <w:szCs w:val="20"/>
              </w:rPr>
              <w:t>Geliştirilen f</w:t>
            </w:r>
            <w:r>
              <w:rPr>
                <w:rFonts w:ascii="Helvetica-LightOblique" w:hAnsi="Helvetica-LightOblique"/>
                <w:i/>
                <w:iCs/>
                <w:color w:val="242021"/>
                <w:sz w:val="20"/>
                <w:szCs w:val="20"/>
              </w:rPr>
              <w:t>i</w:t>
            </w:r>
            <w:r w:rsidRPr="00B5639A">
              <w:rPr>
                <w:rFonts w:ascii="Helvetica-LightOblique" w:hAnsi="Helvetica-LightOblique"/>
                <w:i/>
                <w:iCs/>
                <w:color w:val="242021"/>
                <w:sz w:val="20"/>
                <w:szCs w:val="20"/>
              </w:rPr>
              <w:t>krin güçlü ve zayıf yönlerinin belirlenmesi, yeni çözümler üretilmesi üzerinde durulur</w:t>
            </w:r>
          </w:p>
        </w:tc>
        <w:tc>
          <w:tcPr>
            <w:tcW w:w="1141" w:type="dxa"/>
            <w:vMerge/>
            <w:vAlign w:val="center"/>
          </w:tcPr>
          <w:p w:rsidR="00000E3D" w:rsidRDefault="00000E3D" w:rsidP="00A71E89"/>
        </w:tc>
        <w:tc>
          <w:tcPr>
            <w:tcW w:w="2085" w:type="dxa"/>
            <w:vMerge/>
          </w:tcPr>
          <w:p w:rsidR="00000E3D" w:rsidRPr="000665CB" w:rsidRDefault="00000E3D" w:rsidP="00A71E89">
            <w:pPr>
              <w:rPr>
                <w:b/>
                <w:sz w:val="18"/>
                <w:szCs w:val="18"/>
              </w:rPr>
            </w:pPr>
          </w:p>
        </w:tc>
      </w:tr>
      <w:tr w:rsidR="00000E3D" w:rsidTr="00855D33">
        <w:tc>
          <w:tcPr>
            <w:tcW w:w="817" w:type="dxa"/>
            <w:vMerge/>
            <w:textDirection w:val="btLr"/>
          </w:tcPr>
          <w:p w:rsidR="00000E3D" w:rsidRDefault="00000E3D" w:rsidP="00196AE7">
            <w:pPr>
              <w:ind w:left="113" w:right="113"/>
              <w:jc w:val="center"/>
            </w:pPr>
          </w:p>
        </w:tc>
        <w:tc>
          <w:tcPr>
            <w:tcW w:w="1344" w:type="dxa"/>
            <w:vAlign w:val="center"/>
          </w:tcPr>
          <w:p w:rsidR="00000E3D" w:rsidRDefault="00000E3D" w:rsidP="00196AE7">
            <w:r>
              <w:t>3</w:t>
            </w:r>
          </w:p>
        </w:tc>
        <w:tc>
          <w:tcPr>
            <w:tcW w:w="958" w:type="dxa"/>
            <w:vAlign w:val="center"/>
          </w:tcPr>
          <w:p w:rsidR="00000E3D" w:rsidRDefault="00000E3D" w:rsidP="00196AE7">
            <w:r>
              <w:t>2</w:t>
            </w:r>
          </w:p>
        </w:tc>
        <w:tc>
          <w:tcPr>
            <w:tcW w:w="3261" w:type="dxa"/>
            <w:vMerge/>
            <w:vAlign w:val="center"/>
          </w:tcPr>
          <w:p w:rsidR="00000E3D" w:rsidRPr="00761B2D" w:rsidRDefault="00000E3D" w:rsidP="008E1CA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4" w:type="dxa"/>
            <w:vAlign w:val="center"/>
          </w:tcPr>
          <w:p w:rsidR="00000E3D" w:rsidRPr="00761B2D" w:rsidRDefault="00000E3D" w:rsidP="00000E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761B2D">
              <w:rPr>
                <w:rFonts w:ascii="Arial" w:hAnsi="Arial" w:cs="Arial"/>
                <w:b/>
                <w:bCs/>
                <w:sz w:val="20"/>
              </w:rPr>
              <w:t>5</w:t>
            </w:r>
            <w:proofErr w:type="gramStart"/>
            <w:r w:rsidRPr="00761B2D">
              <w:rPr>
                <w:rFonts w:ascii="Arial" w:hAnsi="Arial" w:cs="Arial"/>
                <w:b/>
                <w:bCs/>
                <w:sz w:val="20"/>
              </w:rPr>
              <w:t>..</w:t>
            </w:r>
            <w:proofErr w:type="gramEnd"/>
            <w:r w:rsidRPr="00761B2D">
              <w:rPr>
                <w:rFonts w:ascii="Arial" w:hAnsi="Arial" w:cs="Arial"/>
                <w:b/>
                <w:bCs/>
                <w:sz w:val="20"/>
              </w:rPr>
              <w:t>Patent belgesi, faydalı model belgesi, marka tescili, endüstriyel tasarım tescili kavramlarını</w:t>
            </w:r>
          </w:p>
          <w:p w:rsidR="00000E3D" w:rsidRPr="00761B2D" w:rsidRDefault="00000E3D" w:rsidP="00000E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761B2D">
              <w:rPr>
                <w:rFonts w:ascii="Arial" w:hAnsi="Arial" w:cs="Arial"/>
                <w:b/>
                <w:bCs/>
                <w:sz w:val="20"/>
              </w:rPr>
              <w:t>açıklar</w:t>
            </w:r>
            <w:proofErr w:type="gramEnd"/>
            <w:r w:rsidRPr="00761B2D">
              <w:rPr>
                <w:rFonts w:ascii="Arial" w:hAnsi="Arial" w:cs="Arial"/>
                <w:b/>
                <w:bCs/>
                <w:sz w:val="20"/>
              </w:rPr>
              <w:t>.</w:t>
            </w:r>
            <w:r w:rsidRPr="00761B2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Buluş, icat ve tasarımların nasıl korunacağı üzerinde durulur. Fikrî ve </w:t>
            </w:r>
            <w:proofErr w:type="gramStart"/>
            <w:r w:rsidRPr="00761B2D">
              <w:rPr>
                <w:rFonts w:ascii="Arial" w:hAnsi="Arial" w:cs="Arial"/>
                <w:i/>
                <w:iCs/>
                <w:sz w:val="20"/>
                <w:szCs w:val="20"/>
              </w:rPr>
              <w:t>sınai</w:t>
            </w:r>
            <w:proofErr w:type="gramEnd"/>
            <w:r w:rsidRPr="00761B2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mülkiyet haklarının</w:t>
            </w:r>
          </w:p>
          <w:p w:rsidR="00000E3D" w:rsidRPr="00761B2D" w:rsidRDefault="00000E3D" w:rsidP="00000E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761B2D">
              <w:rPr>
                <w:rFonts w:ascii="Arial" w:hAnsi="Arial" w:cs="Arial"/>
                <w:i/>
                <w:iCs/>
                <w:sz w:val="20"/>
                <w:szCs w:val="20"/>
              </w:rPr>
              <w:t>korunmasının</w:t>
            </w:r>
            <w:proofErr w:type="gramEnd"/>
            <w:r w:rsidRPr="00761B2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hukuki ve sosyal bir sorumluluk olduğu, toplumsal ilerleme ve çevre duyarlılığının</w:t>
            </w:r>
          </w:p>
          <w:p w:rsidR="00000E3D" w:rsidRDefault="00000E3D" w:rsidP="00000E3D">
            <w:pPr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761B2D">
              <w:rPr>
                <w:rFonts w:ascii="Arial" w:hAnsi="Arial" w:cs="Arial"/>
                <w:i/>
                <w:iCs/>
                <w:sz w:val="20"/>
                <w:szCs w:val="20"/>
              </w:rPr>
              <w:t>uygarlığa</w:t>
            </w:r>
            <w:proofErr w:type="gramEnd"/>
            <w:r w:rsidRPr="00761B2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katkısı ve etik kurallara uygun davranılması gerektiği vurgulanır.</w:t>
            </w:r>
          </w:p>
          <w:p w:rsidR="00000E3D" w:rsidRPr="00965390" w:rsidRDefault="00000E3D" w:rsidP="00000E3D">
            <w:pPr>
              <w:autoSpaceDE w:val="0"/>
              <w:autoSpaceDN w:val="0"/>
              <w:adjustRightInd w:val="0"/>
              <w:rPr>
                <w:rFonts w:ascii="Helvetica" w:hAnsi="Helvetica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br/>
              <w:t>6.</w:t>
            </w:r>
            <w:r w:rsidRPr="00761B2D">
              <w:rPr>
                <w:rFonts w:ascii="Arial" w:hAnsi="Arial" w:cs="Arial"/>
                <w:b/>
                <w:bCs/>
                <w:sz w:val="20"/>
              </w:rPr>
              <w:t xml:space="preserve">Fikrî ve </w:t>
            </w:r>
            <w:proofErr w:type="gramStart"/>
            <w:r w:rsidRPr="00761B2D">
              <w:rPr>
                <w:rFonts w:ascii="Arial" w:hAnsi="Arial" w:cs="Arial"/>
                <w:b/>
                <w:bCs/>
                <w:sz w:val="20"/>
              </w:rPr>
              <w:t>sınai</w:t>
            </w:r>
            <w:proofErr w:type="gramEnd"/>
            <w:r w:rsidRPr="00761B2D">
              <w:rPr>
                <w:rFonts w:ascii="Arial" w:hAnsi="Arial" w:cs="Arial"/>
                <w:b/>
                <w:bCs/>
                <w:sz w:val="20"/>
              </w:rPr>
              <w:t xml:space="preserve"> mülkiyet haklarının teknolojik ilerlemedeki önemini açıklar.</w:t>
            </w:r>
          </w:p>
        </w:tc>
        <w:tc>
          <w:tcPr>
            <w:tcW w:w="1141" w:type="dxa"/>
            <w:vAlign w:val="center"/>
          </w:tcPr>
          <w:p w:rsidR="00000E3D" w:rsidRDefault="00000E3D" w:rsidP="00A71E89">
            <w:r>
              <w:t>2</w:t>
            </w:r>
          </w:p>
        </w:tc>
        <w:tc>
          <w:tcPr>
            <w:tcW w:w="2085" w:type="dxa"/>
          </w:tcPr>
          <w:p w:rsidR="00000E3D" w:rsidRDefault="00000E3D" w:rsidP="000665CB">
            <w:pPr>
              <w:rPr>
                <w:sz w:val="18"/>
                <w:szCs w:val="18"/>
              </w:rPr>
            </w:pPr>
          </w:p>
          <w:p w:rsidR="00000E3D" w:rsidRPr="00000E3D" w:rsidRDefault="00000E3D" w:rsidP="000665CB">
            <w:pPr>
              <w:rPr>
                <w:b/>
                <w:sz w:val="18"/>
                <w:szCs w:val="18"/>
              </w:rPr>
            </w:pPr>
            <w:r w:rsidRPr="00000E3D">
              <w:rPr>
                <w:b/>
                <w:sz w:val="18"/>
                <w:szCs w:val="18"/>
              </w:rPr>
              <w:t xml:space="preserve">Türk Patent </w:t>
            </w:r>
            <w:proofErr w:type="spellStart"/>
            <w:r w:rsidRPr="00000E3D">
              <w:rPr>
                <w:b/>
                <w:sz w:val="18"/>
                <w:szCs w:val="18"/>
              </w:rPr>
              <w:t>Entisüsü</w:t>
            </w:r>
            <w:proofErr w:type="spellEnd"/>
            <w:r w:rsidRPr="00000E3D">
              <w:rPr>
                <w:b/>
                <w:sz w:val="18"/>
                <w:szCs w:val="18"/>
              </w:rPr>
              <w:t xml:space="preserve"> sayfasından patent </w:t>
            </w:r>
            <w:proofErr w:type="gramStart"/>
            <w:r w:rsidRPr="00000E3D">
              <w:rPr>
                <w:b/>
                <w:sz w:val="18"/>
                <w:szCs w:val="18"/>
              </w:rPr>
              <w:t>arama ,başvuru</w:t>
            </w:r>
            <w:proofErr w:type="gramEnd"/>
            <w:r w:rsidRPr="00000E3D">
              <w:rPr>
                <w:b/>
                <w:sz w:val="18"/>
                <w:szCs w:val="18"/>
              </w:rPr>
              <w:t xml:space="preserve"> yapma ile ilgili araştırma çalışması yapılır.</w:t>
            </w:r>
          </w:p>
        </w:tc>
      </w:tr>
      <w:tr w:rsidR="008E1CAD" w:rsidTr="00855D33">
        <w:tc>
          <w:tcPr>
            <w:tcW w:w="817" w:type="dxa"/>
            <w:vMerge/>
            <w:textDirection w:val="btLr"/>
          </w:tcPr>
          <w:p w:rsidR="008E1CAD" w:rsidRDefault="008E1CAD" w:rsidP="00196AE7">
            <w:pPr>
              <w:ind w:left="113" w:right="113"/>
              <w:jc w:val="center"/>
            </w:pPr>
          </w:p>
        </w:tc>
        <w:tc>
          <w:tcPr>
            <w:tcW w:w="1344" w:type="dxa"/>
            <w:vAlign w:val="center"/>
          </w:tcPr>
          <w:p w:rsidR="008E1CAD" w:rsidRDefault="008E1CAD" w:rsidP="00196AE7">
            <w:r>
              <w:t>4</w:t>
            </w:r>
          </w:p>
        </w:tc>
        <w:tc>
          <w:tcPr>
            <w:tcW w:w="958" w:type="dxa"/>
            <w:vAlign w:val="center"/>
          </w:tcPr>
          <w:p w:rsidR="008E1CAD" w:rsidRDefault="008E1CAD" w:rsidP="00196AE7">
            <w:r>
              <w:t>2</w:t>
            </w:r>
          </w:p>
        </w:tc>
        <w:tc>
          <w:tcPr>
            <w:tcW w:w="3261" w:type="dxa"/>
            <w:vMerge w:val="restart"/>
            <w:vAlign w:val="center"/>
          </w:tcPr>
          <w:p w:rsidR="00000E3D" w:rsidRPr="00C51C19" w:rsidRDefault="00000E3D" w:rsidP="008E1CAD">
            <w:pPr>
              <w:jc w:val="center"/>
              <w:rPr>
                <w:rFonts w:ascii="Helvetica" w:hAnsi="Helvetica" w:cs="Helvetica-Bold"/>
                <w:b/>
                <w:bCs/>
                <w:sz w:val="24"/>
                <w:szCs w:val="24"/>
              </w:rPr>
            </w:pPr>
            <w:r w:rsidRPr="00C51C19">
              <w:rPr>
                <w:rFonts w:ascii="Helvetica" w:hAnsi="Helvetica" w:cs="Helvetica-Bold"/>
                <w:b/>
                <w:bCs/>
                <w:sz w:val="24"/>
                <w:szCs w:val="24"/>
              </w:rPr>
              <w:t>TANITIM</w:t>
            </w:r>
          </w:p>
          <w:p w:rsidR="00000E3D" w:rsidRDefault="00000E3D" w:rsidP="008E1CAD">
            <w:pPr>
              <w:jc w:val="center"/>
              <w:rPr>
                <w:rFonts w:ascii="Helvetica" w:hAnsi="Helvetica" w:cs="Helvetica-Bold"/>
                <w:b/>
                <w:bCs/>
                <w:sz w:val="20"/>
                <w:szCs w:val="20"/>
              </w:rPr>
            </w:pPr>
          </w:p>
          <w:p w:rsidR="008E1CAD" w:rsidRPr="00965390" w:rsidRDefault="00000E3D" w:rsidP="008E1CAD">
            <w:pPr>
              <w:jc w:val="center"/>
              <w:rPr>
                <w:rFonts w:ascii="Helvetica" w:hAnsi="Helvetica"/>
              </w:rPr>
            </w:pPr>
            <w:r w:rsidRPr="00D553C6">
              <w:rPr>
                <w:rFonts w:ascii="Helvetica" w:hAnsi="Helvetica" w:cs="Helvetica-Bold"/>
                <w:b/>
                <w:bCs/>
              </w:rPr>
              <w:t>Bilgisayar Destekli Tasarım ve Akıllı Ürünler</w:t>
            </w:r>
          </w:p>
        </w:tc>
        <w:tc>
          <w:tcPr>
            <w:tcW w:w="5244" w:type="dxa"/>
            <w:vAlign w:val="center"/>
          </w:tcPr>
          <w:p w:rsidR="00000E3D" w:rsidRPr="00965390" w:rsidRDefault="00000E3D" w:rsidP="00000E3D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/>
                <w:bCs/>
                <w:sz w:val="20"/>
                <w:szCs w:val="20"/>
              </w:rPr>
            </w:pPr>
            <w:r w:rsidRPr="00965390">
              <w:rPr>
                <w:rFonts w:ascii="Helvetica" w:hAnsi="Helvetica" w:cs="Helvetica-Bold"/>
                <w:b/>
                <w:bCs/>
                <w:sz w:val="20"/>
                <w:szCs w:val="20"/>
              </w:rPr>
              <w:t>1.Tasarımı için taslak çizimler yapar.</w:t>
            </w:r>
          </w:p>
          <w:p w:rsidR="00000E3D" w:rsidRDefault="00000E3D" w:rsidP="00861E04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/>
                <w:bCs/>
                <w:sz w:val="20"/>
                <w:szCs w:val="20"/>
              </w:rPr>
            </w:pPr>
            <w:r w:rsidRPr="00965390">
              <w:rPr>
                <w:rFonts w:ascii="Helvetica" w:hAnsi="Helvetica" w:cs="Helvetica-LightOblique"/>
                <w:i/>
                <w:iCs/>
                <w:sz w:val="20"/>
                <w:szCs w:val="20"/>
              </w:rPr>
              <w:t xml:space="preserve">Gerçek hayatta karşılaştığı probleme ilişkin düşünülen çözüm önerisi </w:t>
            </w:r>
            <w:proofErr w:type="gramStart"/>
            <w:r w:rsidRPr="00965390">
              <w:rPr>
                <w:rFonts w:ascii="Helvetica" w:hAnsi="Helvetica" w:cs="Helvetica-LightOblique"/>
                <w:i/>
                <w:iCs/>
                <w:sz w:val="20"/>
                <w:szCs w:val="20"/>
              </w:rPr>
              <w:t>kağıt</w:t>
            </w:r>
            <w:proofErr w:type="gramEnd"/>
            <w:r w:rsidRPr="00965390">
              <w:rPr>
                <w:rFonts w:ascii="Helvetica" w:hAnsi="Helvetica" w:cs="Helvetica-LightOblique"/>
                <w:i/>
                <w:iCs/>
                <w:sz w:val="20"/>
                <w:szCs w:val="20"/>
              </w:rPr>
              <w:t xml:space="preserve"> üzerinde üç boyutlu</w:t>
            </w:r>
            <w:r>
              <w:rPr>
                <w:rFonts w:ascii="Helvetica" w:hAnsi="Helvetica" w:cs="Helvetica-LightOblique"/>
                <w:i/>
                <w:iCs/>
                <w:sz w:val="20"/>
                <w:szCs w:val="20"/>
              </w:rPr>
              <w:t xml:space="preserve"> </w:t>
            </w:r>
            <w:r w:rsidRPr="00965390">
              <w:rPr>
                <w:rFonts w:ascii="Helvetica" w:hAnsi="Helvetica" w:cs="Helvetica-LightOblique"/>
                <w:i/>
                <w:iCs/>
                <w:sz w:val="20"/>
                <w:szCs w:val="20"/>
              </w:rPr>
              <w:t>olarak gösterilir.</w:t>
            </w:r>
          </w:p>
          <w:p w:rsidR="00000E3D" w:rsidRDefault="008E1CAD" w:rsidP="00000E3D">
            <w:pPr>
              <w:autoSpaceDE w:val="0"/>
              <w:autoSpaceDN w:val="0"/>
              <w:adjustRightInd w:val="0"/>
              <w:rPr>
                <w:rFonts w:ascii="Helvetica" w:hAnsi="Helvetica" w:cs="Helvetica-LightOblique"/>
                <w:i/>
                <w:iCs/>
                <w:sz w:val="20"/>
                <w:szCs w:val="20"/>
              </w:rPr>
            </w:pPr>
            <w:r w:rsidRPr="00965390">
              <w:rPr>
                <w:rFonts w:ascii="Helvetica" w:hAnsi="Helvetica" w:cs="Helvetica-Bold"/>
                <w:b/>
                <w:bCs/>
                <w:sz w:val="20"/>
                <w:szCs w:val="20"/>
              </w:rPr>
              <w:t>2.Taslak çizimlerini bilgisayar yardımıyla üç boyutlu görsellere dönüştürür.</w:t>
            </w:r>
            <w:r w:rsidR="00000E3D" w:rsidRPr="00965390">
              <w:rPr>
                <w:rFonts w:ascii="Helvetica" w:hAnsi="Helvetica" w:cs="Helvetica-LightOblique"/>
                <w:i/>
                <w:iCs/>
                <w:sz w:val="20"/>
                <w:szCs w:val="20"/>
              </w:rPr>
              <w:t xml:space="preserve"> </w:t>
            </w:r>
          </w:p>
          <w:p w:rsidR="00000E3D" w:rsidRPr="00965390" w:rsidRDefault="00000E3D" w:rsidP="00000E3D">
            <w:pPr>
              <w:autoSpaceDE w:val="0"/>
              <w:autoSpaceDN w:val="0"/>
              <w:adjustRightInd w:val="0"/>
              <w:rPr>
                <w:rFonts w:ascii="Helvetica" w:hAnsi="Helvetica" w:cs="Helvetica-LightOblique"/>
                <w:i/>
                <w:iCs/>
                <w:sz w:val="20"/>
                <w:szCs w:val="20"/>
              </w:rPr>
            </w:pPr>
            <w:r w:rsidRPr="00965390">
              <w:rPr>
                <w:rFonts w:ascii="Helvetica" w:hAnsi="Helvetica" w:cs="Helvetica-LightOblique"/>
                <w:i/>
                <w:iCs/>
                <w:sz w:val="20"/>
                <w:szCs w:val="20"/>
              </w:rPr>
              <w:t>Bilgisayar destekli tasarım yapılırken üç boyutlu resim ve grafik işleme yazılımları açıklanarak bu</w:t>
            </w:r>
            <w:r w:rsidR="00FA0676">
              <w:rPr>
                <w:rFonts w:ascii="Helvetica" w:hAnsi="Helvetica" w:cs="Helvetica-LightOblique"/>
                <w:i/>
                <w:iCs/>
                <w:sz w:val="20"/>
                <w:szCs w:val="20"/>
              </w:rPr>
              <w:t xml:space="preserve"> </w:t>
            </w:r>
            <w:r w:rsidRPr="00965390">
              <w:rPr>
                <w:rFonts w:ascii="Helvetica" w:hAnsi="Helvetica" w:cs="Helvetica-LightOblique"/>
                <w:i/>
                <w:iCs/>
                <w:sz w:val="20"/>
                <w:szCs w:val="20"/>
              </w:rPr>
              <w:t>yazılımlardan en az bir tanesi kullanılmak suretiyle görsel oluşturulması üzerinde durulur ve 3D</w:t>
            </w:r>
          </w:p>
          <w:p w:rsidR="008E1CAD" w:rsidRPr="00965390" w:rsidRDefault="00000E3D" w:rsidP="00000E3D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/>
                <w:bCs/>
                <w:sz w:val="20"/>
                <w:szCs w:val="20"/>
              </w:rPr>
            </w:pPr>
            <w:r w:rsidRPr="00965390">
              <w:rPr>
                <w:rFonts w:ascii="Helvetica" w:hAnsi="Helvetica" w:cs="Helvetica-LightOblique"/>
                <w:i/>
                <w:iCs/>
                <w:sz w:val="20"/>
                <w:szCs w:val="20"/>
              </w:rPr>
              <w:t>(</w:t>
            </w:r>
            <w:proofErr w:type="spellStart"/>
            <w:r w:rsidRPr="00965390">
              <w:rPr>
                <w:rFonts w:ascii="Helvetica" w:hAnsi="Helvetica" w:cs="Helvetica-LightOblique"/>
                <w:i/>
                <w:iCs/>
                <w:sz w:val="20"/>
                <w:szCs w:val="20"/>
              </w:rPr>
              <w:t>threedimension</w:t>
            </w:r>
            <w:proofErr w:type="spellEnd"/>
            <w:r w:rsidRPr="00965390">
              <w:rPr>
                <w:rFonts w:ascii="Helvetica" w:hAnsi="Helvetica" w:cs="Helvetica-LightOblique"/>
                <w:i/>
                <w:iCs/>
                <w:sz w:val="20"/>
                <w:szCs w:val="20"/>
              </w:rPr>
              <w:t xml:space="preserve"> / üç boyutlu) yazıcılardan bahsedilir.</w:t>
            </w:r>
          </w:p>
          <w:p w:rsidR="008E1CAD" w:rsidRPr="00965390" w:rsidRDefault="008E1CAD" w:rsidP="00861E04">
            <w:pPr>
              <w:rPr>
                <w:rFonts w:ascii="Helvetica" w:hAnsi="Helvetica"/>
              </w:rPr>
            </w:pPr>
          </w:p>
        </w:tc>
        <w:tc>
          <w:tcPr>
            <w:tcW w:w="1141" w:type="dxa"/>
            <w:vAlign w:val="center"/>
          </w:tcPr>
          <w:p w:rsidR="008E1CAD" w:rsidRDefault="00000E3D" w:rsidP="00A71E89">
            <w:r>
              <w:lastRenderedPageBreak/>
              <w:t>3</w:t>
            </w:r>
          </w:p>
        </w:tc>
        <w:tc>
          <w:tcPr>
            <w:tcW w:w="2085" w:type="dxa"/>
            <w:vAlign w:val="center"/>
          </w:tcPr>
          <w:p w:rsidR="008E1CAD" w:rsidRPr="000665CB" w:rsidRDefault="00FA0676" w:rsidP="00A71E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Bilgisayar ortamında kendi </w:t>
            </w:r>
            <w:proofErr w:type="spellStart"/>
            <w:r>
              <w:rPr>
                <w:b/>
                <w:sz w:val="18"/>
                <w:szCs w:val="18"/>
              </w:rPr>
              <w:t>tasarımlarıı</w:t>
            </w:r>
            <w:proofErr w:type="spellEnd"/>
            <w:r>
              <w:rPr>
                <w:b/>
                <w:sz w:val="18"/>
                <w:szCs w:val="18"/>
              </w:rPr>
              <w:t xml:space="preserve"> üç boyutlu olarak çizilecek. 3 boyutlu perspektif çizimde yaptırılabilir.</w:t>
            </w:r>
          </w:p>
        </w:tc>
      </w:tr>
      <w:tr w:rsidR="008E1CAD" w:rsidTr="00C827A5">
        <w:tc>
          <w:tcPr>
            <w:tcW w:w="817" w:type="dxa"/>
            <w:vMerge/>
            <w:textDirection w:val="btLr"/>
          </w:tcPr>
          <w:p w:rsidR="008E1CAD" w:rsidRDefault="008E1CAD" w:rsidP="00196AE7">
            <w:pPr>
              <w:ind w:left="113" w:right="113"/>
              <w:jc w:val="center"/>
            </w:pPr>
          </w:p>
        </w:tc>
        <w:tc>
          <w:tcPr>
            <w:tcW w:w="1344" w:type="dxa"/>
            <w:vAlign w:val="center"/>
          </w:tcPr>
          <w:p w:rsidR="008E1CAD" w:rsidRDefault="008E1CAD" w:rsidP="00196AE7">
            <w:r>
              <w:t>5</w:t>
            </w:r>
          </w:p>
        </w:tc>
        <w:tc>
          <w:tcPr>
            <w:tcW w:w="958" w:type="dxa"/>
            <w:vAlign w:val="center"/>
          </w:tcPr>
          <w:p w:rsidR="008E1CAD" w:rsidRDefault="008E1CAD" w:rsidP="00196AE7">
            <w:r>
              <w:t>2</w:t>
            </w:r>
          </w:p>
        </w:tc>
        <w:tc>
          <w:tcPr>
            <w:tcW w:w="3261" w:type="dxa"/>
            <w:vMerge/>
            <w:vAlign w:val="center"/>
          </w:tcPr>
          <w:p w:rsidR="008E1CAD" w:rsidRPr="00965390" w:rsidRDefault="008E1CAD" w:rsidP="00861E04">
            <w:pPr>
              <w:rPr>
                <w:rFonts w:ascii="Helvetica" w:hAnsi="Helvetica"/>
              </w:rPr>
            </w:pPr>
          </w:p>
        </w:tc>
        <w:tc>
          <w:tcPr>
            <w:tcW w:w="5244" w:type="dxa"/>
            <w:vAlign w:val="center"/>
          </w:tcPr>
          <w:p w:rsidR="00000E3D" w:rsidRDefault="008E1CAD" w:rsidP="00861E04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/>
                <w:bCs/>
                <w:sz w:val="20"/>
                <w:szCs w:val="20"/>
              </w:rPr>
            </w:pPr>
            <w:r w:rsidRPr="00965390">
              <w:rPr>
                <w:rFonts w:ascii="Helvetica" w:hAnsi="Helvetica" w:cs="Helvetica-Bold"/>
                <w:b/>
                <w:bCs/>
                <w:sz w:val="20"/>
                <w:szCs w:val="20"/>
              </w:rPr>
              <w:t>3.</w:t>
            </w:r>
            <w:proofErr w:type="spellStart"/>
            <w:r w:rsidRPr="00965390">
              <w:rPr>
                <w:rFonts w:ascii="Helvetica" w:hAnsi="Helvetica" w:cs="Helvetica-Bold"/>
                <w:b/>
                <w:bCs/>
                <w:sz w:val="20"/>
                <w:szCs w:val="20"/>
              </w:rPr>
              <w:t>Sensör</w:t>
            </w:r>
            <w:proofErr w:type="spellEnd"/>
            <w:r w:rsidRPr="00965390">
              <w:rPr>
                <w:rFonts w:ascii="Helvetica" w:hAnsi="Helvetica" w:cs="Helvetica-Bold"/>
                <w:b/>
                <w:bCs/>
                <w:sz w:val="20"/>
                <w:szCs w:val="20"/>
              </w:rPr>
              <w:t xml:space="preserve"> teknolojisinin günlük hayattaki uygulamalarını değerlendirir.</w:t>
            </w:r>
          </w:p>
          <w:p w:rsidR="008E1CAD" w:rsidRPr="00965390" w:rsidRDefault="00000E3D" w:rsidP="00861E04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/>
                <w:bCs/>
                <w:sz w:val="20"/>
                <w:szCs w:val="20"/>
              </w:rPr>
            </w:pPr>
            <w:r w:rsidRPr="00965390">
              <w:rPr>
                <w:rFonts w:ascii="Helvetica" w:hAnsi="Helvetica" w:cs="Helvetica-LightOblique"/>
                <w:i/>
                <w:iCs/>
                <w:sz w:val="20"/>
                <w:szCs w:val="20"/>
              </w:rPr>
              <w:t xml:space="preserve"> Fotoselli araçl</w:t>
            </w:r>
            <w:r w:rsidRPr="00965390">
              <w:rPr>
                <w:rFonts w:ascii="Helvetica" w:hAnsi="Helvetica" w:cs="Helvetica-LightOblique"/>
                <w:i/>
                <w:iCs/>
                <w:sz w:val="20"/>
                <w:szCs w:val="20"/>
                <w:shd w:val="clear" w:color="auto" w:fill="F2F2F2" w:themeFill="background1" w:themeFillShade="F2"/>
              </w:rPr>
              <w:t>a</w:t>
            </w:r>
            <w:r w:rsidRPr="00965390">
              <w:rPr>
                <w:rFonts w:ascii="Helvetica" w:hAnsi="Helvetica" w:cs="Helvetica-LightOblique"/>
                <w:i/>
                <w:iCs/>
                <w:sz w:val="20"/>
                <w:szCs w:val="20"/>
              </w:rPr>
              <w:t xml:space="preserve">r, </w:t>
            </w:r>
            <w:proofErr w:type="spellStart"/>
            <w:r w:rsidRPr="00965390">
              <w:rPr>
                <w:rFonts w:ascii="Helvetica" w:hAnsi="Helvetica" w:cs="Helvetica-LightOblique"/>
                <w:i/>
                <w:iCs/>
                <w:sz w:val="20"/>
                <w:szCs w:val="20"/>
              </w:rPr>
              <w:t>sensörlü</w:t>
            </w:r>
            <w:proofErr w:type="spellEnd"/>
            <w:r w:rsidRPr="00965390">
              <w:rPr>
                <w:rFonts w:ascii="Helvetica" w:hAnsi="Helvetica" w:cs="Helvetica-LightOblique"/>
                <w:i/>
                <w:iCs/>
                <w:sz w:val="20"/>
                <w:szCs w:val="20"/>
              </w:rPr>
              <w:t xml:space="preserve"> aydınlatmalar gibi teknolojilerin nasıl çalıştığı üzerinde durulur.</w:t>
            </w:r>
          </w:p>
          <w:p w:rsidR="008E1CAD" w:rsidRPr="00965390" w:rsidRDefault="008E1CAD" w:rsidP="00861E04">
            <w:pPr>
              <w:rPr>
                <w:rFonts w:ascii="Helvetica" w:hAnsi="Helvetica"/>
              </w:rPr>
            </w:pPr>
          </w:p>
        </w:tc>
        <w:tc>
          <w:tcPr>
            <w:tcW w:w="1141" w:type="dxa"/>
            <w:vAlign w:val="center"/>
          </w:tcPr>
          <w:p w:rsidR="008E1CAD" w:rsidRDefault="008E1CAD" w:rsidP="00A71E89"/>
        </w:tc>
        <w:tc>
          <w:tcPr>
            <w:tcW w:w="2085" w:type="dxa"/>
            <w:vAlign w:val="center"/>
          </w:tcPr>
          <w:p w:rsidR="008E1CAD" w:rsidRPr="000665CB" w:rsidRDefault="008E1CAD" w:rsidP="00A71E89">
            <w:pPr>
              <w:rPr>
                <w:b/>
                <w:sz w:val="18"/>
                <w:szCs w:val="18"/>
              </w:rPr>
            </w:pPr>
          </w:p>
        </w:tc>
      </w:tr>
      <w:tr w:rsidR="008E1CAD" w:rsidTr="00C827A5">
        <w:tc>
          <w:tcPr>
            <w:tcW w:w="817" w:type="dxa"/>
            <w:vMerge w:val="restart"/>
            <w:textDirection w:val="btLr"/>
          </w:tcPr>
          <w:p w:rsidR="008E1CAD" w:rsidRDefault="008E1CAD" w:rsidP="00196AE7"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cW w:w="1344" w:type="dxa"/>
            <w:vAlign w:val="center"/>
          </w:tcPr>
          <w:p w:rsidR="008E1CAD" w:rsidRDefault="008E1CAD" w:rsidP="00196AE7">
            <w:r>
              <w:t>1</w:t>
            </w:r>
          </w:p>
        </w:tc>
        <w:tc>
          <w:tcPr>
            <w:tcW w:w="958" w:type="dxa"/>
            <w:vAlign w:val="center"/>
          </w:tcPr>
          <w:p w:rsidR="008E1CAD" w:rsidRDefault="008E1CAD" w:rsidP="00196AE7">
            <w:r>
              <w:t>2</w:t>
            </w:r>
          </w:p>
        </w:tc>
        <w:tc>
          <w:tcPr>
            <w:tcW w:w="3261" w:type="dxa"/>
            <w:vMerge/>
          </w:tcPr>
          <w:p w:rsidR="008E1CAD" w:rsidRPr="007C08AB" w:rsidRDefault="008E1CAD" w:rsidP="005B2D0D">
            <w:pP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8E1CAD" w:rsidRPr="00965390" w:rsidRDefault="008E1CAD" w:rsidP="00861E04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/>
                <w:bCs/>
                <w:sz w:val="20"/>
                <w:szCs w:val="20"/>
              </w:rPr>
            </w:pPr>
            <w:r w:rsidRPr="00965390">
              <w:rPr>
                <w:rFonts w:ascii="Helvetica" w:hAnsi="Helvetica" w:cs="Helvetica-Bold"/>
                <w:b/>
                <w:bCs/>
                <w:sz w:val="20"/>
                <w:szCs w:val="20"/>
              </w:rPr>
              <w:t>4.İnternete bağlı teknolojik araçların günlük hayattaki kullanımlarına örnekler verir.</w:t>
            </w:r>
          </w:p>
          <w:p w:rsidR="008E1CAD" w:rsidRPr="00965390" w:rsidRDefault="00000E3D" w:rsidP="00861E04">
            <w:pPr>
              <w:rPr>
                <w:rFonts w:ascii="Helvetica" w:hAnsi="Helvetica"/>
              </w:rPr>
            </w:pPr>
            <w:r w:rsidRPr="00965390">
              <w:rPr>
                <w:rFonts w:ascii="Helvetica" w:hAnsi="Helvetica" w:cs="Helvetica-LightOblique"/>
                <w:i/>
                <w:iCs/>
                <w:sz w:val="20"/>
                <w:szCs w:val="20"/>
              </w:rPr>
              <w:t xml:space="preserve">ATM, taşıt tanıma sistemi, akıllı ev sistemi, modem, </w:t>
            </w:r>
            <w:proofErr w:type="spellStart"/>
            <w:r w:rsidRPr="00965390">
              <w:rPr>
                <w:rFonts w:ascii="Helvetica" w:hAnsi="Helvetica" w:cs="Helvetica-LightOblique"/>
                <w:i/>
                <w:iCs/>
                <w:sz w:val="20"/>
                <w:szCs w:val="20"/>
              </w:rPr>
              <w:t>navigasyon</w:t>
            </w:r>
            <w:proofErr w:type="spellEnd"/>
            <w:r w:rsidRPr="00965390">
              <w:rPr>
                <w:rFonts w:ascii="Helvetica" w:hAnsi="Helvetica" w:cs="Helvetica-LightOblique"/>
                <w:i/>
                <w:iCs/>
                <w:sz w:val="20"/>
                <w:szCs w:val="20"/>
              </w:rPr>
              <w:t xml:space="preserve"> vb. üzerinde durulur.</w:t>
            </w:r>
          </w:p>
        </w:tc>
        <w:tc>
          <w:tcPr>
            <w:tcW w:w="1141" w:type="dxa"/>
            <w:vAlign w:val="center"/>
          </w:tcPr>
          <w:p w:rsidR="008E1CAD" w:rsidRDefault="008E1CAD" w:rsidP="00A71E89"/>
        </w:tc>
        <w:tc>
          <w:tcPr>
            <w:tcW w:w="2085" w:type="dxa"/>
          </w:tcPr>
          <w:p w:rsidR="008E1CAD" w:rsidRDefault="008E1CAD"/>
        </w:tc>
      </w:tr>
      <w:tr w:rsidR="008E1CAD" w:rsidTr="00C827A5">
        <w:tc>
          <w:tcPr>
            <w:tcW w:w="817" w:type="dxa"/>
            <w:vMerge/>
            <w:textDirection w:val="btLr"/>
          </w:tcPr>
          <w:p w:rsidR="008E1CAD" w:rsidRDefault="008E1CAD" w:rsidP="00196AE7">
            <w:pPr>
              <w:ind w:left="113" w:right="113"/>
              <w:jc w:val="center"/>
            </w:pPr>
          </w:p>
        </w:tc>
        <w:tc>
          <w:tcPr>
            <w:tcW w:w="1344" w:type="dxa"/>
            <w:vAlign w:val="center"/>
          </w:tcPr>
          <w:p w:rsidR="008E1CAD" w:rsidRDefault="008E1CAD" w:rsidP="00196AE7">
            <w:r>
              <w:t>2</w:t>
            </w:r>
          </w:p>
        </w:tc>
        <w:tc>
          <w:tcPr>
            <w:tcW w:w="958" w:type="dxa"/>
            <w:vAlign w:val="center"/>
          </w:tcPr>
          <w:p w:rsidR="008E1CAD" w:rsidRDefault="008E1CAD" w:rsidP="00196AE7">
            <w:r>
              <w:t>2</w:t>
            </w:r>
          </w:p>
        </w:tc>
        <w:tc>
          <w:tcPr>
            <w:tcW w:w="3261" w:type="dxa"/>
            <w:vMerge/>
          </w:tcPr>
          <w:p w:rsidR="008E1CAD" w:rsidRPr="007C08AB" w:rsidRDefault="008E1CAD" w:rsidP="005B2D0D">
            <w:pP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8E1CAD" w:rsidRDefault="008E1CAD" w:rsidP="00861E04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/>
                <w:bCs/>
                <w:sz w:val="20"/>
                <w:szCs w:val="20"/>
              </w:rPr>
            </w:pPr>
            <w:r w:rsidRPr="00965390">
              <w:rPr>
                <w:rFonts w:ascii="Helvetica" w:hAnsi="Helvetica" w:cs="Helvetica-Bold"/>
                <w:b/>
                <w:bCs/>
                <w:sz w:val="20"/>
                <w:szCs w:val="20"/>
              </w:rPr>
              <w:t>5.Akıllı ürün kavramına uygun olarak gelecekte kullanılabilecek bir ürün tasarlar.</w:t>
            </w:r>
          </w:p>
          <w:p w:rsidR="00000E3D" w:rsidRPr="00965390" w:rsidRDefault="00000E3D" w:rsidP="00000E3D">
            <w:pPr>
              <w:autoSpaceDE w:val="0"/>
              <w:autoSpaceDN w:val="0"/>
              <w:adjustRightInd w:val="0"/>
              <w:rPr>
                <w:rFonts w:ascii="Helvetica" w:hAnsi="Helvetica" w:cs="Helvetica-LightOblique"/>
                <w:i/>
                <w:iCs/>
                <w:sz w:val="20"/>
                <w:szCs w:val="20"/>
              </w:rPr>
            </w:pPr>
            <w:r w:rsidRPr="00965390">
              <w:rPr>
                <w:rFonts w:ascii="Helvetica" w:hAnsi="Helvetica" w:cs="Helvetica-LightOblique"/>
                <w:i/>
                <w:iCs/>
                <w:sz w:val="20"/>
                <w:szCs w:val="20"/>
              </w:rPr>
              <w:t>Gelecekte karşılaşılabilecek problemin belirlenmesi, tanımının yapılması ve tanımlanan problemin</w:t>
            </w:r>
          </w:p>
          <w:p w:rsidR="00000E3D" w:rsidRPr="00965390" w:rsidRDefault="00000E3D" w:rsidP="00000E3D">
            <w:pPr>
              <w:autoSpaceDE w:val="0"/>
              <w:autoSpaceDN w:val="0"/>
              <w:adjustRightInd w:val="0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proofErr w:type="gramStart"/>
            <w:r w:rsidRPr="00965390">
              <w:rPr>
                <w:rFonts w:ascii="Helvetica" w:hAnsi="Helvetica" w:cs="Helvetica-LightOblique"/>
                <w:i/>
                <w:iCs/>
                <w:sz w:val="20"/>
                <w:szCs w:val="20"/>
              </w:rPr>
              <w:t>çözümüne</w:t>
            </w:r>
            <w:proofErr w:type="gramEnd"/>
            <w:r w:rsidRPr="00965390">
              <w:rPr>
                <w:rFonts w:ascii="Helvetica" w:hAnsi="Helvetica" w:cs="Helvetica-LightOblique"/>
                <w:i/>
                <w:iCs/>
                <w:sz w:val="20"/>
                <w:szCs w:val="20"/>
              </w:rPr>
              <w:t xml:space="preserve"> ilişkin akıllı bir ürün tasarlanması üzerinde durulur</w:t>
            </w:r>
          </w:p>
        </w:tc>
        <w:tc>
          <w:tcPr>
            <w:tcW w:w="1141" w:type="dxa"/>
            <w:vAlign w:val="center"/>
          </w:tcPr>
          <w:p w:rsidR="008E1CAD" w:rsidRDefault="00FA0676" w:rsidP="00A71E89">
            <w:r>
              <w:t>4</w:t>
            </w:r>
          </w:p>
        </w:tc>
        <w:tc>
          <w:tcPr>
            <w:tcW w:w="2085" w:type="dxa"/>
          </w:tcPr>
          <w:p w:rsidR="008E1CAD" w:rsidRDefault="008E1CAD"/>
          <w:p w:rsidR="00FA0676" w:rsidRPr="00FA0676" w:rsidRDefault="00FA0676">
            <w:pPr>
              <w:rPr>
                <w:b/>
                <w:sz w:val="18"/>
                <w:szCs w:val="18"/>
              </w:rPr>
            </w:pPr>
            <w:r w:rsidRPr="00FA0676">
              <w:rPr>
                <w:b/>
                <w:sz w:val="18"/>
                <w:szCs w:val="18"/>
              </w:rPr>
              <w:t>Akıllı bir ürün tasarlanıp çizilecek</w:t>
            </w:r>
          </w:p>
        </w:tc>
      </w:tr>
      <w:tr w:rsidR="008E1CAD" w:rsidTr="00922C1D">
        <w:tc>
          <w:tcPr>
            <w:tcW w:w="817" w:type="dxa"/>
            <w:vMerge/>
            <w:textDirection w:val="btLr"/>
          </w:tcPr>
          <w:p w:rsidR="008E1CAD" w:rsidRDefault="008E1CAD" w:rsidP="00196AE7">
            <w:pPr>
              <w:ind w:left="113" w:right="113"/>
              <w:jc w:val="center"/>
            </w:pPr>
          </w:p>
        </w:tc>
        <w:tc>
          <w:tcPr>
            <w:tcW w:w="1344" w:type="dxa"/>
            <w:vAlign w:val="center"/>
          </w:tcPr>
          <w:p w:rsidR="008E1CAD" w:rsidRDefault="008E1CAD" w:rsidP="00196AE7">
            <w:pPr>
              <w:tabs>
                <w:tab w:val="left" w:pos="1128"/>
              </w:tabs>
            </w:pPr>
            <w:r>
              <w:t>3</w:t>
            </w:r>
          </w:p>
        </w:tc>
        <w:tc>
          <w:tcPr>
            <w:tcW w:w="958" w:type="dxa"/>
            <w:vAlign w:val="center"/>
          </w:tcPr>
          <w:p w:rsidR="008E1CAD" w:rsidRDefault="008E1CAD" w:rsidP="00196AE7"/>
          <w:p w:rsidR="008E1CAD" w:rsidRDefault="008E1CAD" w:rsidP="00196AE7">
            <w:r>
              <w:t>2</w:t>
            </w:r>
          </w:p>
        </w:tc>
        <w:tc>
          <w:tcPr>
            <w:tcW w:w="3261" w:type="dxa"/>
            <w:vMerge w:val="restart"/>
          </w:tcPr>
          <w:p w:rsidR="008E1CAD" w:rsidRDefault="008E1CAD" w:rsidP="008E1CA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-Bold"/>
                <w:b/>
                <w:bCs/>
              </w:rPr>
            </w:pPr>
          </w:p>
          <w:p w:rsidR="008E1CAD" w:rsidRPr="00C51C19" w:rsidRDefault="008E1CAD" w:rsidP="008E1CAD">
            <w:pPr>
              <w:jc w:val="center"/>
              <w:rPr>
                <w:rFonts w:ascii="Helvetica" w:hAnsi="Helvetica" w:cs="Helvetica-Bold"/>
                <w:b/>
                <w:bCs/>
                <w:sz w:val="24"/>
                <w:szCs w:val="24"/>
              </w:rPr>
            </w:pPr>
            <w:r w:rsidRPr="00C51C19">
              <w:rPr>
                <w:rFonts w:ascii="Helvetica" w:hAnsi="Helvetica" w:cs="Helvetica-Bold"/>
                <w:b/>
                <w:bCs/>
                <w:sz w:val="24"/>
                <w:szCs w:val="24"/>
              </w:rPr>
              <w:t>TASARIM SÜRECİ VE TANITIM</w:t>
            </w:r>
          </w:p>
          <w:p w:rsidR="008E1CAD" w:rsidRDefault="008E1CAD" w:rsidP="008E1CA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-Bold"/>
                <w:b/>
                <w:bCs/>
              </w:rPr>
            </w:pPr>
          </w:p>
          <w:p w:rsidR="008E1CAD" w:rsidRDefault="008E1CAD" w:rsidP="008E1CA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-Bold"/>
                <w:b/>
                <w:bCs/>
              </w:rPr>
            </w:pPr>
          </w:p>
          <w:p w:rsidR="008E1CAD" w:rsidRPr="00D553C6" w:rsidRDefault="008E1CAD" w:rsidP="008E1CA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-Bold"/>
                <w:b/>
                <w:bCs/>
              </w:rPr>
            </w:pPr>
            <w:r w:rsidRPr="00D553C6">
              <w:rPr>
                <w:rFonts w:ascii="Helvetica" w:hAnsi="Helvetica" w:cs="Helvetica-Bold"/>
                <w:b/>
                <w:bCs/>
              </w:rPr>
              <w:t>Tanıtım ve Pazarlama</w:t>
            </w:r>
          </w:p>
          <w:p w:rsidR="008E1CAD" w:rsidRPr="007C08AB" w:rsidRDefault="008E1CAD" w:rsidP="005B2D0D">
            <w:pP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8E1CAD" w:rsidRDefault="008E1CAD" w:rsidP="00861E04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-Bold"/>
                <w:b/>
                <w:bCs/>
                <w:sz w:val="20"/>
                <w:szCs w:val="20"/>
              </w:rPr>
              <w:t>1.</w:t>
            </w:r>
            <w:r w:rsidRPr="00965390">
              <w:rPr>
                <w:rFonts w:ascii="Helvetica" w:hAnsi="Helvetica" w:cs="Helvetica-Bold"/>
                <w:b/>
                <w:bCs/>
                <w:sz w:val="20"/>
                <w:szCs w:val="20"/>
              </w:rPr>
              <w:t>Tanıtım ve pazarlama tekniklerini açıklar.</w:t>
            </w:r>
          </w:p>
          <w:p w:rsidR="00606F0F" w:rsidRPr="00965390" w:rsidRDefault="00606F0F" w:rsidP="00861E04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/>
                <w:bCs/>
                <w:sz w:val="20"/>
                <w:szCs w:val="20"/>
              </w:rPr>
            </w:pPr>
            <w:r w:rsidRPr="00965390">
              <w:rPr>
                <w:rFonts w:ascii="Helvetica" w:hAnsi="Helvetica" w:cs="Helvetica-LightOblique"/>
                <w:i/>
                <w:iCs/>
                <w:sz w:val="20"/>
                <w:szCs w:val="20"/>
              </w:rPr>
              <w:t xml:space="preserve">Marka ismi, logo, amblem, ambalaj, afiş, billboard, el ilanı, </w:t>
            </w:r>
            <w:proofErr w:type="spellStart"/>
            <w:r w:rsidRPr="00965390">
              <w:rPr>
                <w:rFonts w:ascii="Helvetica" w:hAnsi="Helvetica" w:cs="Helvetica-LightOblique"/>
                <w:i/>
                <w:iCs/>
                <w:sz w:val="20"/>
                <w:szCs w:val="20"/>
              </w:rPr>
              <w:t>gif</w:t>
            </w:r>
            <w:proofErr w:type="spellEnd"/>
            <w:r w:rsidRPr="00965390">
              <w:rPr>
                <w:rFonts w:ascii="Helvetica" w:hAnsi="Helvetica" w:cs="Helvetica-LightOblique"/>
                <w:i/>
                <w:iCs/>
                <w:sz w:val="20"/>
                <w:szCs w:val="20"/>
              </w:rPr>
              <w:t xml:space="preserve"> animasyon, broşür, reklam </w:t>
            </w:r>
            <w:proofErr w:type="gramStart"/>
            <w:r w:rsidRPr="00965390">
              <w:rPr>
                <w:rFonts w:ascii="Helvetica" w:hAnsi="Helvetica" w:cs="Helvetica-LightOblique"/>
                <w:i/>
                <w:iCs/>
                <w:sz w:val="20"/>
                <w:szCs w:val="20"/>
              </w:rPr>
              <w:t>senaryosu,reklam</w:t>
            </w:r>
            <w:proofErr w:type="gramEnd"/>
            <w:r w:rsidRPr="00965390">
              <w:rPr>
                <w:rFonts w:ascii="Helvetica" w:hAnsi="Helvetica" w:cs="Helvetica-LightOblique"/>
                <w:i/>
                <w:iCs/>
                <w:sz w:val="20"/>
                <w:szCs w:val="20"/>
              </w:rPr>
              <w:t xml:space="preserve"> filmi gibi tanıtım araçları ile doğrudan pazarlama, ilişkisel pazarlama, sanal pazarlama,halkla ilişkiler, reklam gibi pazarlama teknikleri üzerinde durulur.</w:t>
            </w:r>
          </w:p>
          <w:p w:rsidR="008E1CAD" w:rsidRPr="00965390" w:rsidRDefault="008E1CAD" w:rsidP="00861E04">
            <w:pPr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8E1CAD" w:rsidRDefault="00FA0676" w:rsidP="00A71E89">
            <w:r>
              <w:t>5</w:t>
            </w:r>
          </w:p>
        </w:tc>
        <w:tc>
          <w:tcPr>
            <w:tcW w:w="2085" w:type="dxa"/>
            <w:vAlign w:val="center"/>
          </w:tcPr>
          <w:p w:rsidR="008E1CAD" w:rsidRPr="000665CB" w:rsidRDefault="00FA0676" w:rsidP="00A71E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Seçtiği bir şirketin marka </w:t>
            </w:r>
            <w:proofErr w:type="gramStart"/>
            <w:r>
              <w:rPr>
                <w:b/>
                <w:sz w:val="18"/>
                <w:szCs w:val="18"/>
              </w:rPr>
              <w:t>logo</w:t>
            </w:r>
            <w:proofErr w:type="gramEnd"/>
            <w:r>
              <w:rPr>
                <w:b/>
                <w:sz w:val="18"/>
                <w:szCs w:val="18"/>
              </w:rPr>
              <w:t xml:space="preserve"> ve amblemi çizdirilecek</w:t>
            </w:r>
          </w:p>
        </w:tc>
      </w:tr>
      <w:tr w:rsidR="008E1CAD" w:rsidTr="00922C1D">
        <w:trPr>
          <w:cantSplit/>
          <w:trHeight w:val="1134"/>
        </w:trPr>
        <w:tc>
          <w:tcPr>
            <w:tcW w:w="817" w:type="dxa"/>
            <w:vMerge/>
            <w:textDirection w:val="btLr"/>
          </w:tcPr>
          <w:p w:rsidR="008E1CAD" w:rsidRDefault="008E1CAD" w:rsidP="00196AE7">
            <w:pPr>
              <w:ind w:left="113" w:right="113"/>
              <w:jc w:val="center"/>
            </w:pPr>
          </w:p>
        </w:tc>
        <w:tc>
          <w:tcPr>
            <w:tcW w:w="1344" w:type="dxa"/>
            <w:vAlign w:val="center"/>
          </w:tcPr>
          <w:p w:rsidR="008E1CAD" w:rsidRDefault="008E1CAD" w:rsidP="00196AE7">
            <w:r>
              <w:t>4</w:t>
            </w:r>
          </w:p>
        </w:tc>
        <w:tc>
          <w:tcPr>
            <w:tcW w:w="958" w:type="dxa"/>
            <w:vAlign w:val="center"/>
          </w:tcPr>
          <w:p w:rsidR="008E1CAD" w:rsidRDefault="008E1CAD" w:rsidP="00196AE7">
            <w:r>
              <w:t>2</w:t>
            </w:r>
          </w:p>
        </w:tc>
        <w:tc>
          <w:tcPr>
            <w:tcW w:w="3261" w:type="dxa"/>
            <w:vMerge/>
          </w:tcPr>
          <w:p w:rsidR="008E1CAD" w:rsidRPr="007C08AB" w:rsidRDefault="008E1CAD" w:rsidP="005B2D0D">
            <w:pP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8E1CAD" w:rsidRPr="00965390" w:rsidRDefault="008E1CAD" w:rsidP="00861E04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-Bold"/>
                <w:b/>
                <w:bCs/>
                <w:sz w:val="20"/>
                <w:szCs w:val="20"/>
              </w:rPr>
              <w:t>2.</w:t>
            </w:r>
            <w:r w:rsidRPr="00965390">
              <w:rPr>
                <w:rFonts w:ascii="Helvetica" w:hAnsi="Helvetica" w:cs="Helvetica-Bold"/>
                <w:b/>
                <w:bCs/>
                <w:sz w:val="20"/>
                <w:szCs w:val="20"/>
              </w:rPr>
              <w:t>Mevcut bir kurum veya şirkete ait kurumsal kimlik çalışmalarını ve pazarlama tekniklerini</w:t>
            </w:r>
          </w:p>
          <w:p w:rsidR="00606F0F" w:rsidRDefault="008E1CAD" w:rsidP="00606F0F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/>
                <w:bCs/>
                <w:sz w:val="20"/>
                <w:szCs w:val="20"/>
              </w:rPr>
            </w:pPr>
            <w:proofErr w:type="gramStart"/>
            <w:r w:rsidRPr="00965390">
              <w:rPr>
                <w:rFonts w:ascii="Helvetica" w:hAnsi="Helvetica" w:cs="Helvetica-Bold"/>
                <w:b/>
                <w:bCs/>
                <w:sz w:val="20"/>
                <w:szCs w:val="20"/>
              </w:rPr>
              <w:t>analiz</w:t>
            </w:r>
            <w:proofErr w:type="gramEnd"/>
            <w:r w:rsidRPr="00965390">
              <w:rPr>
                <w:rFonts w:ascii="Helvetica" w:hAnsi="Helvetica" w:cs="Helvetica-Bold"/>
                <w:b/>
                <w:bCs/>
                <w:sz w:val="20"/>
                <w:szCs w:val="20"/>
              </w:rPr>
              <w:t xml:space="preserve"> eder.</w:t>
            </w:r>
          </w:p>
          <w:p w:rsidR="00606F0F" w:rsidRPr="00965390" w:rsidRDefault="00606F0F" w:rsidP="00606F0F">
            <w:pPr>
              <w:autoSpaceDE w:val="0"/>
              <w:autoSpaceDN w:val="0"/>
              <w:adjustRightInd w:val="0"/>
              <w:rPr>
                <w:rFonts w:ascii="Helvetica" w:hAnsi="Helvetica" w:cs="Helvetica-LightOblique"/>
                <w:i/>
                <w:iCs/>
                <w:sz w:val="20"/>
                <w:szCs w:val="20"/>
              </w:rPr>
            </w:pPr>
            <w:r w:rsidRPr="00965390">
              <w:rPr>
                <w:rFonts w:ascii="Helvetica" w:hAnsi="Helvetica" w:cs="Helvetica-LightOblique"/>
                <w:i/>
                <w:iCs/>
                <w:sz w:val="20"/>
                <w:szCs w:val="20"/>
              </w:rPr>
              <w:t xml:space="preserve"> Pazarlama teknikleri ve kurumsal kimlik analizi yapılır, tanıtım ve pazarlamada hedef kitlenin analizi</w:t>
            </w:r>
          </w:p>
          <w:p w:rsidR="008E1CAD" w:rsidRPr="00965390" w:rsidRDefault="00606F0F" w:rsidP="00606F0F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/>
                <w:bCs/>
                <w:sz w:val="20"/>
                <w:szCs w:val="20"/>
              </w:rPr>
            </w:pPr>
            <w:proofErr w:type="gramStart"/>
            <w:r w:rsidRPr="00965390">
              <w:rPr>
                <w:rFonts w:ascii="Helvetica" w:hAnsi="Helvetica" w:cs="Helvetica-LightOblique"/>
                <w:i/>
                <w:iCs/>
                <w:sz w:val="20"/>
                <w:szCs w:val="20"/>
              </w:rPr>
              <w:t>üzerinde</w:t>
            </w:r>
            <w:proofErr w:type="gramEnd"/>
            <w:r w:rsidRPr="00965390">
              <w:rPr>
                <w:rFonts w:ascii="Helvetica" w:hAnsi="Helvetica" w:cs="Helvetica-LightOblique"/>
                <w:i/>
                <w:iCs/>
                <w:sz w:val="20"/>
                <w:szCs w:val="20"/>
              </w:rPr>
              <w:t xml:space="preserve"> durulur.</w:t>
            </w:r>
          </w:p>
          <w:p w:rsidR="008E1CAD" w:rsidRPr="00965390" w:rsidRDefault="008E1CAD" w:rsidP="00861E04">
            <w:pPr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:rsidR="008E1CAD" w:rsidRDefault="008E1CAD" w:rsidP="00A71E89"/>
        </w:tc>
        <w:tc>
          <w:tcPr>
            <w:tcW w:w="2085" w:type="dxa"/>
            <w:vAlign w:val="center"/>
          </w:tcPr>
          <w:p w:rsidR="008E1CAD" w:rsidRPr="000665CB" w:rsidRDefault="008E1CAD" w:rsidP="00A71E89">
            <w:pPr>
              <w:rPr>
                <w:b/>
                <w:sz w:val="18"/>
                <w:szCs w:val="18"/>
              </w:rPr>
            </w:pPr>
          </w:p>
        </w:tc>
      </w:tr>
      <w:tr w:rsidR="004A06A3" w:rsidTr="009E41D7">
        <w:tc>
          <w:tcPr>
            <w:tcW w:w="817" w:type="dxa"/>
            <w:vMerge w:val="restart"/>
            <w:textDirection w:val="btLr"/>
          </w:tcPr>
          <w:p w:rsidR="004A06A3" w:rsidRDefault="004A06A3" w:rsidP="00C24270">
            <w:pPr>
              <w:ind w:left="113" w:right="113"/>
            </w:pPr>
            <w:r>
              <w:t xml:space="preserve">     ARALIK</w:t>
            </w:r>
          </w:p>
        </w:tc>
        <w:tc>
          <w:tcPr>
            <w:tcW w:w="1344" w:type="dxa"/>
            <w:vAlign w:val="center"/>
          </w:tcPr>
          <w:p w:rsidR="004A06A3" w:rsidRDefault="004A06A3" w:rsidP="00196AE7">
            <w:r>
              <w:t>1</w:t>
            </w:r>
          </w:p>
        </w:tc>
        <w:tc>
          <w:tcPr>
            <w:tcW w:w="958" w:type="dxa"/>
            <w:vAlign w:val="center"/>
          </w:tcPr>
          <w:p w:rsidR="004A06A3" w:rsidRDefault="004A06A3" w:rsidP="00196AE7">
            <w:r>
              <w:t>2</w:t>
            </w:r>
          </w:p>
        </w:tc>
        <w:tc>
          <w:tcPr>
            <w:tcW w:w="3261" w:type="dxa"/>
            <w:vMerge w:val="restart"/>
          </w:tcPr>
          <w:p w:rsidR="004A06A3" w:rsidRPr="00196CA4" w:rsidRDefault="004A06A3" w:rsidP="008E1CA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-Bold"/>
                <w:b/>
                <w:bCs/>
                <w:sz w:val="24"/>
                <w:szCs w:val="24"/>
              </w:rPr>
            </w:pPr>
            <w:r w:rsidRPr="00196CA4">
              <w:rPr>
                <w:rFonts w:ascii="Helvetica" w:hAnsi="Helvetica" w:cs="Helvetica-Bold"/>
                <w:b/>
                <w:bCs/>
                <w:sz w:val="24"/>
                <w:szCs w:val="24"/>
              </w:rPr>
              <w:t>YAPILI ÇEVRE VE ÜRÜN</w:t>
            </w:r>
          </w:p>
          <w:p w:rsidR="004A06A3" w:rsidRPr="00965390" w:rsidRDefault="004A06A3" w:rsidP="008E1CAD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/>
                <w:bCs/>
                <w:sz w:val="20"/>
                <w:szCs w:val="20"/>
              </w:rPr>
            </w:pPr>
          </w:p>
          <w:p w:rsidR="004A06A3" w:rsidRPr="00965390" w:rsidRDefault="004A06A3" w:rsidP="008E1CAD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/>
                <w:bCs/>
                <w:sz w:val="20"/>
                <w:szCs w:val="20"/>
              </w:rPr>
            </w:pPr>
          </w:p>
          <w:p w:rsidR="004A06A3" w:rsidRPr="00D553C6" w:rsidRDefault="004A06A3" w:rsidP="008E1CA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-Bold"/>
                <w:b/>
                <w:bCs/>
              </w:rPr>
            </w:pPr>
          </w:p>
          <w:p w:rsidR="004A06A3" w:rsidRPr="00D553C6" w:rsidRDefault="004A06A3" w:rsidP="008E1CA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-Bold"/>
                <w:b/>
                <w:bCs/>
              </w:rPr>
            </w:pPr>
            <w:r w:rsidRPr="00D553C6">
              <w:rPr>
                <w:rFonts w:ascii="Helvetica" w:hAnsi="Helvetica" w:cs="Helvetica-Bold"/>
                <w:b/>
                <w:bCs/>
              </w:rPr>
              <w:t>Görsel İletişim Tasarımı</w:t>
            </w:r>
          </w:p>
          <w:p w:rsidR="004A06A3" w:rsidRPr="007C08AB" w:rsidRDefault="004A06A3" w:rsidP="005B2D0D">
            <w:pP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4A06A3" w:rsidRDefault="004A06A3" w:rsidP="00861E04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-Bold"/>
                <w:b/>
                <w:bCs/>
                <w:sz w:val="20"/>
                <w:szCs w:val="20"/>
              </w:rPr>
              <w:t>1.</w:t>
            </w:r>
            <w:r w:rsidRPr="00965390">
              <w:rPr>
                <w:rFonts w:ascii="Helvetica" w:hAnsi="Helvetica" w:cs="Helvetica-Bold"/>
                <w:b/>
                <w:bCs/>
                <w:sz w:val="20"/>
                <w:szCs w:val="20"/>
              </w:rPr>
              <w:t>Görsel iletişim tasarımı kavramını açıklar.</w:t>
            </w:r>
          </w:p>
          <w:p w:rsidR="004A06A3" w:rsidRPr="00965390" w:rsidRDefault="004A06A3" w:rsidP="00861E04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/>
                <w:bCs/>
                <w:sz w:val="20"/>
                <w:szCs w:val="20"/>
              </w:rPr>
            </w:pPr>
            <w:r w:rsidRPr="00965390">
              <w:rPr>
                <w:rFonts w:ascii="Helvetica" w:hAnsi="Helvetica" w:cs="Helvetica-LightOblique"/>
                <w:i/>
                <w:iCs/>
                <w:sz w:val="20"/>
                <w:szCs w:val="20"/>
              </w:rPr>
              <w:t>İletişim, iletişim türleri, iletişim ve görselliğin insanla ilişkisi üzerinde durulur</w:t>
            </w:r>
          </w:p>
        </w:tc>
        <w:tc>
          <w:tcPr>
            <w:tcW w:w="1141" w:type="dxa"/>
          </w:tcPr>
          <w:p w:rsidR="004A06A3" w:rsidRPr="007F5688" w:rsidRDefault="004A06A3" w:rsidP="007F5688"/>
        </w:tc>
        <w:tc>
          <w:tcPr>
            <w:tcW w:w="2085" w:type="dxa"/>
          </w:tcPr>
          <w:p w:rsidR="004A06A3" w:rsidRPr="000665CB" w:rsidRDefault="004A06A3" w:rsidP="00A71E89">
            <w:pPr>
              <w:rPr>
                <w:b/>
                <w:sz w:val="18"/>
                <w:szCs w:val="18"/>
              </w:rPr>
            </w:pPr>
          </w:p>
        </w:tc>
      </w:tr>
      <w:tr w:rsidR="004A06A3" w:rsidTr="009E41D7">
        <w:tc>
          <w:tcPr>
            <w:tcW w:w="817" w:type="dxa"/>
            <w:vMerge/>
            <w:textDirection w:val="btLr"/>
          </w:tcPr>
          <w:p w:rsidR="004A06A3" w:rsidRDefault="004A06A3" w:rsidP="00196AE7">
            <w:pPr>
              <w:ind w:left="113" w:right="113"/>
              <w:jc w:val="center"/>
            </w:pPr>
          </w:p>
        </w:tc>
        <w:tc>
          <w:tcPr>
            <w:tcW w:w="1344" w:type="dxa"/>
            <w:vAlign w:val="center"/>
          </w:tcPr>
          <w:p w:rsidR="004A06A3" w:rsidRDefault="004A06A3" w:rsidP="00196AE7">
            <w:r>
              <w:t>2</w:t>
            </w:r>
          </w:p>
        </w:tc>
        <w:tc>
          <w:tcPr>
            <w:tcW w:w="958" w:type="dxa"/>
            <w:vAlign w:val="center"/>
          </w:tcPr>
          <w:p w:rsidR="004A06A3" w:rsidRDefault="004A06A3" w:rsidP="00196AE7">
            <w:r>
              <w:t>2</w:t>
            </w:r>
          </w:p>
        </w:tc>
        <w:tc>
          <w:tcPr>
            <w:tcW w:w="3261" w:type="dxa"/>
            <w:vMerge/>
          </w:tcPr>
          <w:p w:rsidR="004A06A3" w:rsidRPr="007C08AB" w:rsidRDefault="004A06A3" w:rsidP="005B2D0D">
            <w:pP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4A06A3" w:rsidRPr="00965390" w:rsidRDefault="004A06A3" w:rsidP="00861E04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-Bold"/>
                <w:b/>
                <w:bCs/>
                <w:sz w:val="20"/>
                <w:szCs w:val="20"/>
              </w:rPr>
              <w:t>2.</w:t>
            </w:r>
            <w:r w:rsidRPr="00965390">
              <w:rPr>
                <w:rFonts w:ascii="Helvetica" w:hAnsi="Helvetica" w:cs="Helvetica-Bold"/>
                <w:b/>
                <w:bCs/>
                <w:sz w:val="20"/>
                <w:szCs w:val="20"/>
              </w:rPr>
              <w:t>Grafik tasarım eleman ve ilkelerini kullanarak ürün tasarlar.</w:t>
            </w:r>
          </w:p>
          <w:p w:rsidR="004A06A3" w:rsidRPr="00965390" w:rsidRDefault="004A06A3" w:rsidP="00606F0F">
            <w:pPr>
              <w:autoSpaceDE w:val="0"/>
              <w:autoSpaceDN w:val="0"/>
              <w:adjustRightInd w:val="0"/>
              <w:rPr>
                <w:rFonts w:ascii="Helvetica" w:hAnsi="Helvetica" w:cs="Helvetica-LightOblique"/>
                <w:i/>
                <w:iCs/>
                <w:sz w:val="16"/>
                <w:szCs w:val="16"/>
              </w:rPr>
            </w:pPr>
            <w:r w:rsidRPr="00965390">
              <w:rPr>
                <w:rFonts w:ascii="Helvetica" w:hAnsi="Helvetica" w:cs="Helvetica-LightOblique"/>
                <w:i/>
                <w:iCs/>
                <w:sz w:val="16"/>
                <w:szCs w:val="16"/>
              </w:rPr>
              <w:t xml:space="preserve">Hayali bir kurum, kuruluş veya ürün üzerinde sanat/tasarım elemanları çizgi, renk, doku, </w:t>
            </w:r>
            <w:proofErr w:type="gramStart"/>
            <w:r w:rsidRPr="00965390">
              <w:rPr>
                <w:rFonts w:ascii="Helvetica" w:hAnsi="Helvetica" w:cs="Helvetica-LightOblique"/>
                <w:i/>
                <w:iCs/>
                <w:sz w:val="16"/>
                <w:szCs w:val="16"/>
              </w:rPr>
              <w:t>mekân,biçim</w:t>
            </w:r>
            <w:proofErr w:type="gramEnd"/>
            <w:r w:rsidRPr="00965390">
              <w:rPr>
                <w:rFonts w:ascii="Helvetica" w:hAnsi="Helvetica" w:cs="Helvetica-LightOblique"/>
                <w:i/>
                <w:iCs/>
                <w:sz w:val="16"/>
                <w:szCs w:val="16"/>
              </w:rPr>
              <w:t>/form ile denge, simetri, vurgu, ritim, çeşitlilik, hareket, oran-orantı, bütünlük vb. sanat/tasarı</w:t>
            </w:r>
          </w:p>
          <w:p w:rsidR="004A06A3" w:rsidRPr="00965390" w:rsidRDefault="004A06A3" w:rsidP="00606F0F">
            <w:pPr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 w:rsidRPr="00965390">
              <w:rPr>
                <w:rFonts w:ascii="Helvetica" w:hAnsi="Helvetica" w:cs="Helvetica-LightOblique"/>
                <w:i/>
                <w:iCs/>
                <w:sz w:val="16"/>
                <w:szCs w:val="16"/>
              </w:rPr>
              <w:t xml:space="preserve">ilkelerini kullanarak </w:t>
            </w:r>
            <w:proofErr w:type="gramStart"/>
            <w:r w:rsidRPr="00965390">
              <w:rPr>
                <w:rFonts w:ascii="Helvetica" w:hAnsi="Helvetica" w:cs="Helvetica-LightOblique"/>
                <w:i/>
                <w:iCs/>
                <w:sz w:val="16"/>
                <w:szCs w:val="16"/>
              </w:rPr>
              <w:t>logo</w:t>
            </w:r>
            <w:proofErr w:type="gramEnd"/>
            <w:r w:rsidRPr="00965390">
              <w:rPr>
                <w:rFonts w:ascii="Helvetica" w:hAnsi="Helvetica" w:cs="Helvetica-LightOblique"/>
                <w:i/>
                <w:iCs/>
                <w:sz w:val="16"/>
                <w:szCs w:val="16"/>
              </w:rPr>
              <w:t xml:space="preserve"> veya amblem tasarlaması üzerinde durulur.</w:t>
            </w:r>
          </w:p>
        </w:tc>
        <w:tc>
          <w:tcPr>
            <w:tcW w:w="1141" w:type="dxa"/>
          </w:tcPr>
          <w:p w:rsidR="004A06A3" w:rsidRDefault="004A06A3" w:rsidP="00A71E89"/>
          <w:p w:rsidR="004A06A3" w:rsidRDefault="004A06A3" w:rsidP="00A71E89">
            <w:r>
              <w:t>6</w:t>
            </w:r>
          </w:p>
        </w:tc>
        <w:tc>
          <w:tcPr>
            <w:tcW w:w="2085" w:type="dxa"/>
          </w:tcPr>
          <w:p w:rsidR="004A06A3" w:rsidRDefault="004A06A3" w:rsidP="00A71E89">
            <w:pPr>
              <w:rPr>
                <w:b/>
                <w:sz w:val="18"/>
                <w:szCs w:val="18"/>
              </w:rPr>
            </w:pPr>
          </w:p>
          <w:p w:rsidR="004A06A3" w:rsidRPr="000665CB" w:rsidRDefault="004A06A3" w:rsidP="00A71E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Hayali bir üründe marka bulup </w:t>
            </w:r>
            <w:proofErr w:type="gramStart"/>
            <w:r>
              <w:rPr>
                <w:b/>
                <w:sz w:val="18"/>
                <w:szCs w:val="18"/>
              </w:rPr>
              <w:t>logo</w:t>
            </w:r>
            <w:proofErr w:type="gramEnd"/>
            <w:r>
              <w:rPr>
                <w:b/>
                <w:sz w:val="18"/>
                <w:szCs w:val="18"/>
              </w:rPr>
              <w:t xml:space="preserve"> çizilip slogan bulunacak</w:t>
            </w:r>
          </w:p>
        </w:tc>
      </w:tr>
      <w:tr w:rsidR="004A06A3" w:rsidTr="009E41D7">
        <w:tc>
          <w:tcPr>
            <w:tcW w:w="817" w:type="dxa"/>
            <w:vMerge/>
            <w:textDirection w:val="btLr"/>
          </w:tcPr>
          <w:p w:rsidR="004A06A3" w:rsidRDefault="004A06A3" w:rsidP="00196AE7">
            <w:pPr>
              <w:ind w:left="113" w:right="113"/>
              <w:jc w:val="center"/>
            </w:pPr>
          </w:p>
        </w:tc>
        <w:tc>
          <w:tcPr>
            <w:tcW w:w="1344" w:type="dxa"/>
            <w:vAlign w:val="center"/>
          </w:tcPr>
          <w:p w:rsidR="004A06A3" w:rsidRDefault="004A06A3" w:rsidP="00196AE7">
            <w:pPr>
              <w:tabs>
                <w:tab w:val="left" w:pos="1128"/>
              </w:tabs>
            </w:pPr>
          </w:p>
          <w:p w:rsidR="004A06A3" w:rsidRDefault="004A06A3" w:rsidP="00196AE7">
            <w:pPr>
              <w:tabs>
                <w:tab w:val="left" w:pos="1128"/>
              </w:tabs>
            </w:pPr>
          </w:p>
          <w:p w:rsidR="004A06A3" w:rsidRDefault="004A06A3" w:rsidP="00196AE7">
            <w:pPr>
              <w:tabs>
                <w:tab w:val="left" w:pos="1128"/>
              </w:tabs>
            </w:pPr>
          </w:p>
          <w:p w:rsidR="004A06A3" w:rsidRDefault="004A06A3" w:rsidP="00196AE7">
            <w:pPr>
              <w:tabs>
                <w:tab w:val="left" w:pos="1128"/>
              </w:tabs>
            </w:pPr>
            <w:r>
              <w:t>3</w:t>
            </w:r>
          </w:p>
        </w:tc>
        <w:tc>
          <w:tcPr>
            <w:tcW w:w="958" w:type="dxa"/>
            <w:vAlign w:val="center"/>
          </w:tcPr>
          <w:p w:rsidR="004A06A3" w:rsidRDefault="004A06A3" w:rsidP="00196AE7"/>
          <w:p w:rsidR="004A06A3" w:rsidRDefault="004A06A3" w:rsidP="00196AE7"/>
          <w:p w:rsidR="004A06A3" w:rsidRDefault="004A06A3" w:rsidP="00196AE7"/>
          <w:p w:rsidR="004A06A3" w:rsidRDefault="004A06A3" w:rsidP="00196AE7">
            <w:r>
              <w:t>2</w:t>
            </w:r>
          </w:p>
        </w:tc>
        <w:tc>
          <w:tcPr>
            <w:tcW w:w="3261" w:type="dxa"/>
            <w:vMerge/>
          </w:tcPr>
          <w:p w:rsidR="004A06A3" w:rsidRPr="007C08AB" w:rsidRDefault="004A06A3" w:rsidP="005B2D0D">
            <w:pP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4A06A3" w:rsidRDefault="004A06A3" w:rsidP="00861E04">
            <w:pPr>
              <w:rPr>
                <w:rFonts w:ascii="Helvetica" w:hAnsi="Helvetica" w:cs="Helvetica-Bold"/>
                <w:b/>
                <w:bCs/>
                <w:sz w:val="20"/>
                <w:szCs w:val="20"/>
              </w:rPr>
            </w:pPr>
          </w:p>
          <w:p w:rsidR="004A06A3" w:rsidRDefault="004A06A3" w:rsidP="00861E04">
            <w:pPr>
              <w:rPr>
                <w:rFonts w:ascii="Helvetica" w:hAnsi="Helvetica" w:cs="Helvetica-Bold"/>
                <w:b/>
                <w:bCs/>
                <w:sz w:val="20"/>
                <w:szCs w:val="20"/>
              </w:rPr>
            </w:pPr>
          </w:p>
          <w:p w:rsidR="004A06A3" w:rsidRDefault="004A06A3" w:rsidP="00861E04">
            <w:pPr>
              <w:rPr>
                <w:rFonts w:ascii="Helvetica" w:hAnsi="Helvetica" w:cs="Helvetica-Bold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-Bold"/>
                <w:b/>
                <w:bCs/>
                <w:sz w:val="20"/>
                <w:szCs w:val="20"/>
              </w:rPr>
              <w:lastRenderedPageBreak/>
              <w:t>3.</w:t>
            </w:r>
            <w:r w:rsidRPr="00965390">
              <w:rPr>
                <w:rFonts w:ascii="Helvetica" w:hAnsi="Helvetica" w:cs="Helvetica-Bold"/>
                <w:b/>
                <w:bCs/>
                <w:sz w:val="20"/>
                <w:szCs w:val="20"/>
              </w:rPr>
              <w:t>Tasarladığı grafik tasarım ürününü geri bildirimler doğrultusunda yeniden yapılandırır.</w:t>
            </w:r>
          </w:p>
          <w:p w:rsidR="004A06A3" w:rsidRPr="00965390" w:rsidRDefault="004A06A3" w:rsidP="00861E04">
            <w:pPr>
              <w:rPr>
                <w:rFonts w:ascii="Helvetica" w:hAnsi="Helvetica" w:cs="Helvetica-Bold"/>
                <w:b/>
                <w:bCs/>
                <w:sz w:val="20"/>
                <w:szCs w:val="20"/>
              </w:rPr>
            </w:pPr>
            <w:r w:rsidRPr="00965390">
              <w:rPr>
                <w:rFonts w:ascii="Helvetica" w:hAnsi="Helvetica" w:cs="Helvetica-LightOblique"/>
                <w:i/>
                <w:iCs/>
                <w:sz w:val="20"/>
                <w:szCs w:val="20"/>
              </w:rPr>
              <w:t>Kitap, dergi ve gazete gibi masaüstü yayıncılık ürünlerinden örnekler üzerinde durulur.</w:t>
            </w:r>
          </w:p>
          <w:p w:rsidR="004A06A3" w:rsidRPr="00965390" w:rsidRDefault="004A06A3" w:rsidP="00861E04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:rsidR="004A06A3" w:rsidRDefault="004A06A3" w:rsidP="00A71E89"/>
        </w:tc>
        <w:tc>
          <w:tcPr>
            <w:tcW w:w="2085" w:type="dxa"/>
          </w:tcPr>
          <w:p w:rsidR="004A06A3" w:rsidRPr="000665CB" w:rsidRDefault="004A06A3" w:rsidP="00A71E89">
            <w:pPr>
              <w:rPr>
                <w:b/>
                <w:sz w:val="18"/>
                <w:szCs w:val="18"/>
              </w:rPr>
            </w:pPr>
          </w:p>
        </w:tc>
      </w:tr>
      <w:tr w:rsidR="004A06A3" w:rsidTr="004A06A3">
        <w:trPr>
          <w:trHeight w:val="13"/>
        </w:trPr>
        <w:tc>
          <w:tcPr>
            <w:tcW w:w="817" w:type="dxa"/>
            <w:vMerge/>
            <w:textDirection w:val="btLr"/>
          </w:tcPr>
          <w:p w:rsidR="004A06A3" w:rsidRDefault="004A06A3" w:rsidP="00196AE7">
            <w:pPr>
              <w:ind w:left="113" w:right="113"/>
              <w:jc w:val="center"/>
            </w:pPr>
          </w:p>
        </w:tc>
        <w:tc>
          <w:tcPr>
            <w:tcW w:w="1344" w:type="dxa"/>
            <w:vAlign w:val="center"/>
          </w:tcPr>
          <w:p w:rsidR="004A06A3" w:rsidRDefault="004A06A3" w:rsidP="00196AE7"/>
          <w:p w:rsidR="004A06A3" w:rsidRDefault="004A06A3" w:rsidP="00196AE7">
            <w:r>
              <w:t>4</w:t>
            </w:r>
          </w:p>
          <w:p w:rsidR="004A06A3" w:rsidRDefault="004A06A3" w:rsidP="00196AE7"/>
          <w:p w:rsidR="004A06A3" w:rsidRDefault="004A06A3" w:rsidP="00196AE7"/>
        </w:tc>
        <w:tc>
          <w:tcPr>
            <w:tcW w:w="958" w:type="dxa"/>
            <w:vAlign w:val="center"/>
          </w:tcPr>
          <w:p w:rsidR="004A06A3" w:rsidRDefault="004A06A3" w:rsidP="00196AE7">
            <w:r>
              <w:t>2</w:t>
            </w:r>
          </w:p>
        </w:tc>
        <w:tc>
          <w:tcPr>
            <w:tcW w:w="3261" w:type="dxa"/>
            <w:vMerge/>
          </w:tcPr>
          <w:p w:rsidR="004A06A3" w:rsidRPr="007C08AB" w:rsidRDefault="004A06A3" w:rsidP="005B2D0D">
            <w:pP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4A06A3" w:rsidRPr="00965390" w:rsidRDefault="004A06A3" w:rsidP="00861E04">
            <w:pPr>
              <w:autoSpaceDE w:val="0"/>
              <w:autoSpaceDN w:val="0"/>
              <w:adjustRightInd w:val="0"/>
              <w:rPr>
                <w:rFonts w:ascii="Helvetica" w:hAnsi="Helvetica" w:cstheme="minorHAnsi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-Bold"/>
                <w:b/>
                <w:bCs/>
                <w:sz w:val="20"/>
                <w:szCs w:val="20"/>
              </w:rPr>
              <w:t>4.</w:t>
            </w:r>
            <w:r w:rsidRPr="00965390">
              <w:rPr>
                <w:rFonts w:ascii="Helvetica" w:hAnsi="Helvetica" w:cs="Helvetica-Bold"/>
                <w:b/>
                <w:bCs/>
                <w:sz w:val="20"/>
                <w:szCs w:val="20"/>
              </w:rPr>
              <w:t>Yayın grafiği tasarımı kavramını açıklar.</w:t>
            </w:r>
          </w:p>
        </w:tc>
        <w:tc>
          <w:tcPr>
            <w:tcW w:w="1141" w:type="dxa"/>
          </w:tcPr>
          <w:p w:rsidR="004A06A3" w:rsidRDefault="004A06A3" w:rsidP="00A71E89"/>
        </w:tc>
        <w:tc>
          <w:tcPr>
            <w:tcW w:w="2085" w:type="dxa"/>
          </w:tcPr>
          <w:p w:rsidR="004A06A3" w:rsidRPr="000665CB" w:rsidRDefault="004A06A3" w:rsidP="00A71E89">
            <w:pPr>
              <w:rPr>
                <w:b/>
                <w:sz w:val="18"/>
                <w:szCs w:val="18"/>
              </w:rPr>
            </w:pPr>
          </w:p>
        </w:tc>
      </w:tr>
      <w:tr w:rsidR="004A06A3" w:rsidTr="009E41D7">
        <w:trPr>
          <w:trHeight w:val="1250"/>
        </w:trPr>
        <w:tc>
          <w:tcPr>
            <w:tcW w:w="817" w:type="dxa"/>
            <w:vMerge/>
            <w:textDirection w:val="btLr"/>
          </w:tcPr>
          <w:p w:rsidR="004A06A3" w:rsidRDefault="004A06A3" w:rsidP="00196AE7">
            <w:pPr>
              <w:ind w:left="113" w:right="113"/>
              <w:jc w:val="center"/>
            </w:pPr>
          </w:p>
        </w:tc>
        <w:tc>
          <w:tcPr>
            <w:tcW w:w="1344" w:type="dxa"/>
            <w:vAlign w:val="center"/>
          </w:tcPr>
          <w:p w:rsidR="004A06A3" w:rsidRDefault="004A06A3" w:rsidP="00196AE7">
            <w:r>
              <w:t>5</w:t>
            </w:r>
          </w:p>
        </w:tc>
        <w:tc>
          <w:tcPr>
            <w:tcW w:w="958" w:type="dxa"/>
            <w:vAlign w:val="center"/>
          </w:tcPr>
          <w:p w:rsidR="004A06A3" w:rsidRDefault="004A06A3" w:rsidP="00196AE7">
            <w:r>
              <w:t>2</w:t>
            </w:r>
          </w:p>
        </w:tc>
        <w:tc>
          <w:tcPr>
            <w:tcW w:w="3261" w:type="dxa"/>
            <w:vMerge w:val="restart"/>
          </w:tcPr>
          <w:p w:rsidR="004A06A3" w:rsidRDefault="004A06A3" w:rsidP="004A06A3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-Bold"/>
                <w:b/>
                <w:bCs/>
              </w:rPr>
            </w:pPr>
          </w:p>
          <w:p w:rsidR="004A06A3" w:rsidRDefault="004A06A3" w:rsidP="004A06A3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-Bold"/>
                <w:b/>
                <w:bCs/>
              </w:rPr>
            </w:pPr>
          </w:p>
          <w:p w:rsidR="004A06A3" w:rsidRDefault="004A06A3" w:rsidP="004A06A3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-Bold"/>
                <w:b/>
                <w:bCs/>
              </w:rPr>
            </w:pPr>
          </w:p>
          <w:p w:rsidR="004A06A3" w:rsidRDefault="004A06A3" w:rsidP="004A06A3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-Bold"/>
                <w:b/>
                <w:bCs/>
              </w:rPr>
            </w:pPr>
          </w:p>
          <w:p w:rsidR="004A06A3" w:rsidRPr="00D553C6" w:rsidRDefault="004A06A3" w:rsidP="004A06A3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-Bold"/>
                <w:b/>
                <w:bCs/>
              </w:rPr>
            </w:pPr>
            <w:r w:rsidRPr="00D553C6">
              <w:rPr>
                <w:rFonts w:ascii="Helvetica" w:hAnsi="Helvetica" w:cs="Helvetica-Bold"/>
                <w:b/>
                <w:bCs/>
              </w:rPr>
              <w:t>Görsel İletişim Tasarımı</w:t>
            </w:r>
          </w:p>
          <w:p w:rsidR="004A06A3" w:rsidRPr="007C08AB" w:rsidRDefault="004A06A3" w:rsidP="005B2D0D">
            <w:pP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4A06A3" w:rsidRDefault="004A06A3" w:rsidP="00861E04">
            <w:pPr>
              <w:autoSpaceDE w:val="0"/>
              <w:autoSpaceDN w:val="0"/>
              <w:adjustRightInd w:val="0"/>
              <w:rPr>
                <w:rFonts w:ascii="Helvetica" w:hAnsi="Helvetica" w:cs="Helvetica-LightOblique"/>
                <w:i/>
                <w:iCs/>
                <w:sz w:val="18"/>
                <w:szCs w:val="18"/>
              </w:rPr>
            </w:pPr>
            <w:r>
              <w:rPr>
                <w:rFonts w:ascii="Helvetica" w:hAnsi="Helvetica" w:cs="Helvetica-Bold"/>
                <w:b/>
                <w:bCs/>
                <w:sz w:val="20"/>
                <w:szCs w:val="20"/>
              </w:rPr>
              <w:t>5.</w:t>
            </w:r>
            <w:r w:rsidRPr="00965390">
              <w:rPr>
                <w:rFonts w:ascii="Helvetica" w:hAnsi="Helvetica" w:cs="Helvetica-Bold"/>
                <w:b/>
                <w:bCs/>
                <w:sz w:val="20"/>
                <w:szCs w:val="20"/>
              </w:rPr>
              <w:t>Mizanpaj ilkelerini açıklar.</w:t>
            </w:r>
          </w:p>
          <w:p w:rsidR="004A06A3" w:rsidRDefault="004A06A3" w:rsidP="00861E04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/>
                <w:bCs/>
                <w:sz w:val="20"/>
                <w:szCs w:val="20"/>
              </w:rPr>
            </w:pPr>
            <w:r w:rsidRPr="00965390">
              <w:rPr>
                <w:rFonts w:ascii="Helvetica" w:hAnsi="Helvetica" w:cs="Helvetica-LightOblique"/>
                <w:i/>
                <w:iCs/>
                <w:sz w:val="18"/>
                <w:szCs w:val="18"/>
              </w:rPr>
              <w:t>Bir gazete veya derginin sayfa düzenini (</w:t>
            </w:r>
            <w:proofErr w:type="gramStart"/>
            <w:r w:rsidRPr="00965390">
              <w:rPr>
                <w:rFonts w:ascii="Helvetica" w:hAnsi="Helvetica" w:cs="Helvetica-LightOblique"/>
                <w:i/>
                <w:iCs/>
                <w:sz w:val="18"/>
                <w:szCs w:val="18"/>
              </w:rPr>
              <w:t>mizanpaj</w:t>
            </w:r>
            <w:proofErr w:type="gramEnd"/>
            <w:r w:rsidRPr="00965390">
              <w:rPr>
                <w:rFonts w:ascii="Helvetica" w:hAnsi="Helvetica" w:cs="Helvetica-LightOblique"/>
                <w:i/>
                <w:iCs/>
                <w:sz w:val="18"/>
                <w:szCs w:val="18"/>
              </w:rPr>
              <w:t xml:space="preserve">) oluşturan çeşitli </w:t>
            </w:r>
            <w:proofErr w:type="spellStart"/>
            <w:r w:rsidRPr="00965390">
              <w:rPr>
                <w:rFonts w:ascii="Helvetica" w:hAnsi="Helvetica" w:cs="Helvetica-LightOblique"/>
                <w:i/>
                <w:iCs/>
                <w:sz w:val="18"/>
                <w:szCs w:val="18"/>
              </w:rPr>
              <w:t>ögelerin</w:t>
            </w:r>
            <w:proofErr w:type="spellEnd"/>
            <w:r w:rsidRPr="00965390">
              <w:rPr>
                <w:rFonts w:ascii="Helvetica" w:hAnsi="Helvetica" w:cs="Helvetica-LightOblique"/>
                <w:i/>
                <w:iCs/>
                <w:sz w:val="18"/>
                <w:szCs w:val="18"/>
              </w:rPr>
              <w:t xml:space="preserve"> açıklanması; bir sayfa tasarımında anlatımı oluşturan (kompozisyonun) vurgu, odak noktası oluşturma, birlik, </w:t>
            </w:r>
            <w:proofErr w:type="spellStart"/>
            <w:r w:rsidRPr="00965390">
              <w:rPr>
                <w:rFonts w:ascii="Helvetica" w:hAnsi="Helvetica" w:cs="Helvetica-LightOblique"/>
                <w:i/>
                <w:iCs/>
                <w:sz w:val="18"/>
                <w:szCs w:val="18"/>
              </w:rPr>
              <w:t>elemanlararası</w:t>
            </w:r>
            <w:proofErr w:type="spellEnd"/>
            <w:r w:rsidRPr="00965390">
              <w:rPr>
                <w:rFonts w:ascii="Helvetica" w:hAnsi="Helvetica" w:cs="Helvetica-LightOblique"/>
                <w:i/>
                <w:iCs/>
                <w:sz w:val="18"/>
                <w:szCs w:val="18"/>
              </w:rPr>
              <w:t xml:space="preserve"> geçiş, çeşitlilik ve karşıtlık gibi temel bileşenler üzerinde durulur.</w:t>
            </w:r>
          </w:p>
        </w:tc>
        <w:tc>
          <w:tcPr>
            <w:tcW w:w="1141" w:type="dxa"/>
          </w:tcPr>
          <w:p w:rsidR="004A06A3" w:rsidRDefault="004A06A3" w:rsidP="00A71E89"/>
        </w:tc>
        <w:tc>
          <w:tcPr>
            <w:tcW w:w="2085" w:type="dxa"/>
          </w:tcPr>
          <w:p w:rsidR="004A06A3" w:rsidRPr="000665CB" w:rsidRDefault="004A06A3" w:rsidP="00A71E89">
            <w:pPr>
              <w:rPr>
                <w:b/>
                <w:sz w:val="18"/>
                <w:szCs w:val="18"/>
              </w:rPr>
            </w:pPr>
          </w:p>
        </w:tc>
      </w:tr>
      <w:tr w:rsidR="004A06A3" w:rsidTr="004A06A3">
        <w:trPr>
          <w:cantSplit/>
          <w:trHeight w:val="7"/>
        </w:trPr>
        <w:tc>
          <w:tcPr>
            <w:tcW w:w="817" w:type="dxa"/>
            <w:vMerge w:val="restart"/>
            <w:textDirection w:val="btLr"/>
          </w:tcPr>
          <w:p w:rsidR="004A06A3" w:rsidRDefault="004A06A3" w:rsidP="00196AE7"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cW w:w="1344" w:type="dxa"/>
            <w:vAlign w:val="center"/>
          </w:tcPr>
          <w:p w:rsidR="004A06A3" w:rsidRDefault="004A06A3" w:rsidP="00196AE7">
            <w:r>
              <w:t>1</w:t>
            </w:r>
          </w:p>
        </w:tc>
        <w:tc>
          <w:tcPr>
            <w:tcW w:w="958" w:type="dxa"/>
            <w:vAlign w:val="center"/>
          </w:tcPr>
          <w:p w:rsidR="004A06A3" w:rsidRDefault="004A06A3" w:rsidP="00196AE7">
            <w:r>
              <w:t>2</w:t>
            </w:r>
          </w:p>
        </w:tc>
        <w:tc>
          <w:tcPr>
            <w:tcW w:w="3261" w:type="dxa"/>
            <w:vMerge/>
          </w:tcPr>
          <w:p w:rsidR="004A06A3" w:rsidRPr="007C08AB" w:rsidRDefault="004A06A3" w:rsidP="005B2D0D">
            <w:pP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4A06A3" w:rsidRDefault="004A06A3" w:rsidP="00861E04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-Bold"/>
                <w:b/>
                <w:bCs/>
                <w:sz w:val="20"/>
                <w:szCs w:val="20"/>
              </w:rPr>
              <w:t>6.</w:t>
            </w:r>
            <w:r w:rsidRPr="00965390">
              <w:rPr>
                <w:rFonts w:ascii="Helvetica" w:hAnsi="Helvetica" w:cs="Helvetica-Bold"/>
                <w:b/>
                <w:bCs/>
                <w:sz w:val="20"/>
                <w:szCs w:val="20"/>
              </w:rPr>
              <w:t>Mizanpaj ilkelerini kullanarak bir tasarım oluşturur.</w:t>
            </w:r>
          </w:p>
          <w:p w:rsidR="004A06A3" w:rsidRDefault="004A06A3" w:rsidP="004A06A3">
            <w:pPr>
              <w:autoSpaceDE w:val="0"/>
              <w:autoSpaceDN w:val="0"/>
              <w:adjustRightInd w:val="0"/>
              <w:rPr>
                <w:rFonts w:ascii="Helvetica" w:hAnsi="Helvetica" w:cs="Helvetica-LightOblique"/>
                <w:i/>
                <w:iCs/>
                <w:sz w:val="20"/>
                <w:szCs w:val="20"/>
              </w:rPr>
            </w:pPr>
            <w:r w:rsidRPr="00965390">
              <w:rPr>
                <w:rFonts w:ascii="Helvetica" w:hAnsi="Helvetica" w:cs="Helvetica-LightOblique"/>
                <w:i/>
                <w:iCs/>
                <w:sz w:val="20"/>
                <w:szCs w:val="20"/>
              </w:rPr>
              <w:t>Kitap, dergi ve gazete gibi masaüstü yayıncılık ürünlerinden biri, grup çalışması yapılarak tasarlanır.</w:t>
            </w:r>
          </w:p>
          <w:p w:rsidR="004A06A3" w:rsidRPr="00965390" w:rsidRDefault="004A06A3" w:rsidP="004A06A3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/>
                <w:bCs/>
                <w:sz w:val="20"/>
                <w:szCs w:val="20"/>
              </w:rPr>
            </w:pPr>
            <w:r w:rsidRPr="00965390">
              <w:rPr>
                <w:rFonts w:ascii="Helvetica" w:hAnsi="Helvetica" w:cs="Helvetica-LightOblique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141" w:type="dxa"/>
          </w:tcPr>
          <w:p w:rsidR="004A06A3" w:rsidRDefault="004A06A3" w:rsidP="00A71E89"/>
          <w:p w:rsidR="004A06A3" w:rsidRDefault="004A06A3" w:rsidP="004A06A3"/>
          <w:p w:rsidR="004A06A3" w:rsidRPr="004A06A3" w:rsidRDefault="004A06A3" w:rsidP="004A06A3">
            <w:r>
              <w:t>7</w:t>
            </w:r>
          </w:p>
        </w:tc>
        <w:tc>
          <w:tcPr>
            <w:tcW w:w="2085" w:type="dxa"/>
          </w:tcPr>
          <w:p w:rsidR="004A06A3" w:rsidRDefault="004A06A3" w:rsidP="00A71E89">
            <w:pPr>
              <w:rPr>
                <w:b/>
                <w:sz w:val="18"/>
                <w:szCs w:val="18"/>
              </w:rPr>
            </w:pPr>
          </w:p>
          <w:p w:rsidR="004A06A3" w:rsidRDefault="004A06A3" w:rsidP="00A71E89">
            <w:pPr>
              <w:rPr>
                <w:b/>
                <w:sz w:val="18"/>
                <w:szCs w:val="18"/>
              </w:rPr>
            </w:pPr>
          </w:p>
          <w:p w:rsidR="004A06A3" w:rsidRPr="000665CB" w:rsidRDefault="004A06A3" w:rsidP="00A71E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Kitap kapağı tasarlanacak</w:t>
            </w:r>
          </w:p>
        </w:tc>
      </w:tr>
      <w:tr w:rsidR="004A06A3" w:rsidTr="009E41D7">
        <w:trPr>
          <w:cantSplit/>
          <w:trHeight w:val="1589"/>
        </w:trPr>
        <w:tc>
          <w:tcPr>
            <w:tcW w:w="817" w:type="dxa"/>
            <w:vMerge/>
            <w:textDirection w:val="btLr"/>
          </w:tcPr>
          <w:p w:rsidR="004A06A3" w:rsidRDefault="004A06A3" w:rsidP="00196AE7">
            <w:pPr>
              <w:ind w:left="113" w:right="113"/>
              <w:jc w:val="center"/>
            </w:pPr>
          </w:p>
        </w:tc>
        <w:tc>
          <w:tcPr>
            <w:tcW w:w="1344" w:type="dxa"/>
            <w:vAlign w:val="center"/>
          </w:tcPr>
          <w:p w:rsidR="004A06A3" w:rsidRDefault="004A06A3" w:rsidP="00196AE7">
            <w:r>
              <w:t>2</w:t>
            </w:r>
          </w:p>
        </w:tc>
        <w:tc>
          <w:tcPr>
            <w:tcW w:w="958" w:type="dxa"/>
            <w:vAlign w:val="center"/>
          </w:tcPr>
          <w:p w:rsidR="004A06A3" w:rsidRDefault="004A06A3" w:rsidP="00196AE7">
            <w:r>
              <w:t>2</w:t>
            </w:r>
          </w:p>
        </w:tc>
        <w:tc>
          <w:tcPr>
            <w:tcW w:w="3261" w:type="dxa"/>
          </w:tcPr>
          <w:p w:rsidR="004A06A3" w:rsidRDefault="004A06A3" w:rsidP="005B2D0D">
            <w:pPr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  <w:p w:rsidR="004A06A3" w:rsidRDefault="004A06A3" w:rsidP="004A06A3">
            <w:pPr>
              <w:rPr>
                <w:rFonts w:ascii="Helvetica-Bold" w:hAnsi="Helvetica-Bold" w:cs="Helvetica-Bold"/>
                <w:sz w:val="20"/>
                <w:szCs w:val="20"/>
              </w:rPr>
            </w:pPr>
          </w:p>
          <w:p w:rsidR="004A06A3" w:rsidRDefault="004A06A3" w:rsidP="004A06A3">
            <w:pPr>
              <w:rPr>
                <w:rFonts w:ascii="Helvetica-Bold" w:hAnsi="Helvetica-Bold" w:cs="Helvetica-Bold"/>
                <w:sz w:val="20"/>
                <w:szCs w:val="20"/>
              </w:rPr>
            </w:pPr>
          </w:p>
          <w:p w:rsidR="004A06A3" w:rsidRPr="00D553C6" w:rsidRDefault="004A06A3" w:rsidP="004A06A3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-Bold"/>
                <w:b/>
                <w:bCs/>
              </w:rPr>
            </w:pPr>
            <w:r w:rsidRPr="00D553C6">
              <w:rPr>
                <w:rFonts w:ascii="Helvetica" w:hAnsi="Helvetica" w:cs="Helvetica-Bold"/>
                <w:b/>
                <w:bCs/>
              </w:rPr>
              <w:t>Görsel İletişim Tasarımı</w:t>
            </w:r>
          </w:p>
          <w:p w:rsidR="004A06A3" w:rsidRPr="004A06A3" w:rsidRDefault="004A06A3" w:rsidP="004A06A3">
            <w:pPr>
              <w:ind w:firstLine="708"/>
              <w:rPr>
                <w:rFonts w:ascii="Helvetica-Bold" w:hAnsi="Helvetica-Bold" w:cs="Helvetica-Bold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4A06A3" w:rsidRPr="00965390" w:rsidRDefault="004A06A3" w:rsidP="004A06A3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-Bold"/>
                <w:b/>
                <w:bCs/>
                <w:sz w:val="20"/>
                <w:szCs w:val="20"/>
              </w:rPr>
              <w:t>7.</w:t>
            </w:r>
            <w:r w:rsidRPr="00965390">
              <w:rPr>
                <w:rFonts w:ascii="Helvetica" w:hAnsi="Helvetica" w:cs="Helvetica-Bold"/>
                <w:b/>
                <w:bCs/>
                <w:sz w:val="20"/>
                <w:szCs w:val="20"/>
              </w:rPr>
              <w:t>Seçtiği herhangi bir ürün için tanıtım ve pazarlama tekniklerini uygular.</w:t>
            </w:r>
          </w:p>
          <w:p w:rsidR="004A06A3" w:rsidRDefault="004A06A3" w:rsidP="004A06A3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/>
                <w:bCs/>
                <w:sz w:val="20"/>
                <w:szCs w:val="20"/>
              </w:rPr>
            </w:pPr>
            <w:r w:rsidRPr="00965390">
              <w:rPr>
                <w:rFonts w:ascii="Helvetica" w:hAnsi="Helvetica" w:cs="Helvetica-LightOblique"/>
                <w:i/>
                <w:iCs/>
                <w:sz w:val="20"/>
                <w:szCs w:val="20"/>
              </w:rPr>
              <w:t>Tanıtım ve pazarlama tekni</w:t>
            </w:r>
            <w:r>
              <w:rPr>
                <w:rFonts w:ascii="Helvetica" w:hAnsi="Helvetica" w:cs="Helvetica-LightOblique"/>
                <w:i/>
                <w:iCs/>
                <w:sz w:val="20"/>
                <w:szCs w:val="20"/>
              </w:rPr>
              <w:t>k</w:t>
            </w:r>
            <w:r w:rsidRPr="00965390">
              <w:rPr>
                <w:rFonts w:ascii="Helvetica" w:hAnsi="Helvetica" w:cs="Helvetica-LightOblique"/>
                <w:i/>
                <w:iCs/>
                <w:sz w:val="20"/>
                <w:szCs w:val="20"/>
              </w:rPr>
              <w:t>leri olarak marka, reklam senaryosu ve reklam filmi hazırlatılır</w:t>
            </w:r>
          </w:p>
          <w:p w:rsidR="004A06A3" w:rsidRDefault="004A06A3" w:rsidP="00861E04">
            <w:pPr>
              <w:autoSpaceDE w:val="0"/>
              <w:autoSpaceDN w:val="0"/>
              <w:adjustRightInd w:val="0"/>
              <w:rPr>
                <w:rFonts w:ascii="Helvetica" w:hAnsi="Helvetica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</w:tcPr>
          <w:p w:rsidR="004A06A3" w:rsidRDefault="004A06A3" w:rsidP="00A71E89"/>
          <w:p w:rsidR="004A06A3" w:rsidRDefault="004A06A3" w:rsidP="00A71E89"/>
          <w:p w:rsidR="004A06A3" w:rsidRPr="004A06A3" w:rsidRDefault="004A06A3" w:rsidP="004A06A3">
            <w:r>
              <w:t>8</w:t>
            </w:r>
          </w:p>
        </w:tc>
        <w:tc>
          <w:tcPr>
            <w:tcW w:w="2085" w:type="dxa"/>
          </w:tcPr>
          <w:p w:rsidR="004A06A3" w:rsidRDefault="004A06A3" w:rsidP="00A71E89">
            <w:pPr>
              <w:rPr>
                <w:b/>
                <w:sz w:val="18"/>
                <w:szCs w:val="18"/>
              </w:rPr>
            </w:pPr>
          </w:p>
          <w:p w:rsidR="004A06A3" w:rsidRDefault="004A06A3" w:rsidP="00A71E89">
            <w:pPr>
              <w:rPr>
                <w:b/>
                <w:sz w:val="18"/>
                <w:szCs w:val="18"/>
              </w:rPr>
            </w:pPr>
          </w:p>
          <w:p w:rsidR="004A06A3" w:rsidRDefault="004A06A3" w:rsidP="00A71E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Reklam senaryosu hazırlanacak.</w:t>
            </w:r>
          </w:p>
          <w:p w:rsidR="004A06A3" w:rsidRDefault="004A06A3" w:rsidP="00A71E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Raporların idareye sunulması</w:t>
            </w:r>
          </w:p>
        </w:tc>
      </w:tr>
    </w:tbl>
    <w:p w:rsidR="002B252E" w:rsidRPr="002B252E" w:rsidRDefault="00F82588" w:rsidP="002B252E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1</w:t>
      </w:r>
      <w:r w:rsidRPr="00F82588">
        <w:rPr>
          <w:sz w:val="16"/>
          <w:szCs w:val="16"/>
        </w:rPr>
        <w:t>7.07.2017 tarihinde yayımlanan ve 20</w:t>
      </w:r>
      <w:r>
        <w:rPr>
          <w:sz w:val="16"/>
          <w:szCs w:val="16"/>
        </w:rPr>
        <w:t xml:space="preserve">.01.2018'de </w:t>
      </w:r>
      <w:proofErr w:type="gramStart"/>
      <w:r>
        <w:rPr>
          <w:sz w:val="16"/>
          <w:szCs w:val="16"/>
        </w:rPr>
        <w:t xml:space="preserve">güncellenen </w:t>
      </w:r>
      <w:r w:rsidR="002B252E" w:rsidRPr="002B252E">
        <w:rPr>
          <w:sz w:val="16"/>
          <w:szCs w:val="16"/>
        </w:rPr>
        <w:t xml:space="preserve"> </w:t>
      </w:r>
      <w:r w:rsidR="002B252E" w:rsidRPr="002B252E">
        <w:rPr>
          <w:b/>
          <w:bCs/>
          <w:sz w:val="16"/>
          <w:szCs w:val="16"/>
        </w:rPr>
        <w:t>TEKNOLOJ</w:t>
      </w:r>
      <w:r w:rsidR="002B252E" w:rsidRPr="002B252E">
        <w:rPr>
          <w:sz w:val="16"/>
          <w:szCs w:val="16"/>
        </w:rPr>
        <w:t>İ</w:t>
      </w:r>
      <w:proofErr w:type="gramEnd"/>
      <w:r w:rsidR="002B252E" w:rsidRPr="002B252E">
        <w:rPr>
          <w:sz w:val="16"/>
          <w:szCs w:val="16"/>
        </w:rPr>
        <w:t xml:space="preserve"> </w:t>
      </w:r>
      <w:r w:rsidR="002B252E" w:rsidRPr="002B252E">
        <w:rPr>
          <w:b/>
          <w:bCs/>
          <w:sz w:val="16"/>
          <w:szCs w:val="16"/>
        </w:rPr>
        <w:t>VE TASARIM DERS</w:t>
      </w:r>
      <w:r w:rsidR="002B252E" w:rsidRPr="002B252E">
        <w:rPr>
          <w:sz w:val="16"/>
          <w:szCs w:val="16"/>
        </w:rPr>
        <w:t xml:space="preserve">İ </w:t>
      </w:r>
      <w:r w:rsidR="002B252E" w:rsidRPr="002B252E">
        <w:rPr>
          <w:b/>
          <w:bCs/>
          <w:sz w:val="16"/>
          <w:szCs w:val="16"/>
        </w:rPr>
        <w:t xml:space="preserve">PROGRAMI VE UYGULAMA KILAVUZU </w:t>
      </w:r>
      <w:r w:rsidR="002B252E" w:rsidRPr="002B252E">
        <w:rPr>
          <w:sz w:val="16"/>
          <w:szCs w:val="16"/>
        </w:rPr>
        <w:t>ESAS ALINARAK HAZIRLANMIŞTIR</w:t>
      </w:r>
      <w:r w:rsidR="002B252E">
        <w:rPr>
          <w:sz w:val="16"/>
          <w:szCs w:val="16"/>
        </w:rPr>
        <w:t>.</w:t>
      </w:r>
    </w:p>
    <w:p w:rsidR="002B252E" w:rsidRPr="002B252E" w:rsidRDefault="002B252E" w:rsidP="002B252E">
      <w:pPr>
        <w:spacing w:after="6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proofErr w:type="spellStart"/>
      <w:r>
        <w:rPr>
          <w:b/>
          <w:sz w:val="16"/>
          <w:szCs w:val="16"/>
        </w:rPr>
        <w:t>Mürsel</w:t>
      </w:r>
      <w:proofErr w:type="spellEnd"/>
      <w:r>
        <w:rPr>
          <w:b/>
          <w:sz w:val="16"/>
          <w:szCs w:val="16"/>
        </w:rPr>
        <w:t xml:space="preserve"> ŞİMŞEK                                                                                                                                                 </w:t>
      </w:r>
      <w:r w:rsidRPr="002B252E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</w:t>
      </w:r>
      <w:r w:rsidRPr="002B252E">
        <w:rPr>
          <w:b/>
          <w:sz w:val="16"/>
          <w:szCs w:val="16"/>
        </w:rPr>
        <w:t xml:space="preserve">  Uygundur </w:t>
      </w:r>
    </w:p>
    <w:p w:rsidR="002B252E" w:rsidRPr="002B252E" w:rsidRDefault="002B252E" w:rsidP="002B252E">
      <w:pPr>
        <w:spacing w:after="60" w:line="240" w:lineRule="auto"/>
        <w:rPr>
          <w:b/>
          <w:sz w:val="16"/>
          <w:szCs w:val="16"/>
        </w:rPr>
      </w:pPr>
      <w:r w:rsidRPr="002B252E">
        <w:rPr>
          <w:b/>
          <w:sz w:val="16"/>
          <w:szCs w:val="16"/>
        </w:rPr>
        <w:tab/>
        <w:t xml:space="preserve">  </w:t>
      </w:r>
      <w:r w:rsidRPr="002B252E">
        <w:rPr>
          <w:b/>
          <w:sz w:val="16"/>
          <w:szCs w:val="16"/>
        </w:rPr>
        <w:tab/>
        <w:t xml:space="preserve">   </w:t>
      </w:r>
      <w:r w:rsidRPr="002B252E">
        <w:rPr>
          <w:b/>
          <w:sz w:val="16"/>
          <w:szCs w:val="16"/>
        </w:rPr>
        <w:tab/>
        <w:t xml:space="preserve"> </w:t>
      </w:r>
      <w:r>
        <w:rPr>
          <w:b/>
          <w:sz w:val="16"/>
          <w:szCs w:val="16"/>
        </w:rPr>
        <w:t xml:space="preserve">                                                                               </w:t>
      </w:r>
      <w:r w:rsidRPr="002B252E">
        <w:rPr>
          <w:sz w:val="16"/>
          <w:szCs w:val="16"/>
        </w:rPr>
        <w:t>Teknoloji ve Tasarım</w:t>
      </w:r>
      <w:r w:rsidRPr="002B252E">
        <w:rPr>
          <w:b/>
          <w:sz w:val="16"/>
          <w:szCs w:val="16"/>
        </w:rPr>
        <w:t xml:space="preserve"> </w:t>
      </w:r>
      <w:r w:rsidRPr="002B252E">
        <w:rPr>
          <w:sz w:val="16"/>
          <w:szCs w:val="16"/>
        </w:rPr>
        <w:t xml:space="preserve">Dersi Öğretmeni </w:t>
      </w:r>
      <w:r w:rsidRPr="002B252E">
        <w:rPr>
          <w:b/>
          <w:sz w:val="16"/>
          <w:szCs w:val="16"/>
        </w:rPr>
        <w:t xml:space="preserve">      </w:t>
      </w:r>
      <w:r>
        <w:rPr>
          <w:b/>
          <w:sz w:val="16"/>
          <w:szCs w:val="16"/>
        </w:rPr>
        <w:t xml:space="preserve">                                                                                            </w:t>
      </w:r>
      <w:r w:rsidR="00606F0F">
        <w:rPr>
          <w:b/>
          <w:sz w:val="16"/>
          <w:szCs w:val="16"/>
        </w:rPr>
        <w:t xml:space="preserve">                           28.09</w:t>
      </w:r>
      <w:r>
        <w:rPr>
          <w:b/>
          <w:sz w:val="16"/>
          <w:szCs w:val="16"/>
        </w:rPr>
        <w:t>.2018</w:t>
      </w:r>
      <w:r w:rsidRPr="002B252E">
        <w:rPr>
          <w:b/>
          <w:sz w:val="16"/>
          <w:szCs w:val="16"/>
        </w:rPr>
        <w:t xml:space="preserve">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2B252E">
        <w:rPr>
          <w:b/>
          <w:sz w:val="16"/>
          <w:szCs w:val="16"/>
        </w:rPr>
        <w:tab/>
      </w:r>
      <w:r w:rsidRPr="002B252E">
        <w:rPr>
          <w:b/>
          <w:sz w:val="16"/>
          <w:szCs w:val="16"/>
        </w:rPr>
        <w:tab/>
        <w:t xml:space="preserve">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</w:t>
      </w:r>
      <w:r w:rsidRPr="002B252E">
        <w:rPr>
          <w:b/>
          <w:sz w:val="16"/>
          <w:szCs w:val="16"/>
        </w:rPr>
        <w:tab/>
      </w:r>
    </w:p>
    <w:p w:rsidR="002B252E" w:rsidRDefault="002B252E" w:rsidP="002B252E">
      <w:pPr>
        <w:autoSpaceDE w:val="0"/>
        <w:autoSpaceDN w:val="0"/>
        <w:adjustRightInd w:val="0"/>
        <w:spacing w:after="60" w:line="240" w:lineRule="auto"/>
        <w:rPr>
          <w:b/>
          <w:sz w:val="16"/>
          <w:szCs w:val="16"/>
        </w:rPr>
      </w:pPr>
      <w:r w:rsidRPr="002B252E">
        <w:rPr>
          <w:sz w:val="16"/>
          <w:szCs w:val="16"/>
        </w:rPr>
        <w:t xml:space="preserve">   </w:t>
      </w:r>
      <w:r w:rsidR="00CF434C">
        <w:rPr>
          <w:b/>
          <w:sz w:val="16"/>
          <w:szCs w:val="16"/>
        </w:rPr>
        <w:tab/>
        <w:t xml:space="preserve">    </w:t>
      </w:r>
      <w:r w:rsidRPr="002B252E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                                                                                            </w:t>
      </w:r>
      <w:r w:rsidRPr="002B252E">
        <w:rPr>
          <w:sz w:val="16"/>
          <w:szCs w:val="16"/>
        </w:rPr>
        <w:t xml:space="preserve">  </w:t>
      </w:r>
      <w:r w:rsidRPr="002B252E">
        <w:rPr>
          <w:b/>
          <w:sz w:val="16"/>
          <w:szCs w:val="16"/>
        </w:rPr>
        <w:tab/>
        <w:t xml:space="preserve">                                                                  </w:t>
      </w:r>
      <w:r w:rsidRPr="002B252E">
        <w:rPr>
          <w:b/>
          <w:sz w:val="16"/>
          <w:szCs w:val="16"/>
        </w:rPr>
        <w:tab/>
        <w:t xml:space="preserve">          </w:t>
      </w:r>
      <w:r>
        <w:rPr>
          <w:b/>
          <w:sz w:val="16"/>
          <w:szCs w:val="16"/>
        </w:rPr>
        <w:t xml:space="preserve">                     </w:t>
      </w:r>
      <w:r w:rsidRPr="002B252E">
        <w:rPr>
          <w:b/>
          <w:sz w:val="16"/>
          <w:szCs w:val="16"/>
        </w:rPr>
        <w:t xml:space="preserve">    </w:t>
      </w:r>
      <w:r>
        <w:rPr>
          <w:b/>
          <w:sz w:val="16"/>
          <w:szCs w:val="16"/>
        </w:rPr>
        <w:t xml:space="preserve">                                                             </w:t>
      </w:r>
      <w:r w:rsidRPr="002B252E">
        <w:rPr>
          <w:b/>
          <w:sz w:val="16"/>
          <w:szCs w:val="16"/>
        </w:rPr>
        <w:t xml:space="preserve">   Ali ATEŞ</w:t>
      </w:r>
    </w:p>
    <w:p w:rsidR="002B252E" w:rsidRDefault="002B252E" w:rsidP="002B2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252E">
        <w:rPr>
          <w:b/>
          <w:sz w:val="16"/>
          <w:szCs w:val="16"/>
        </w:rPr>
        <w:t>Okul Müdürü</w:t>
      </w:r>
    </w:p>
    <w:p w:rsidR="00CF434C" w:rsidRPr="00CF434C" w:rsidRDefault="00CF434C" w:rsidP="002B2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 w:line="240" w:lineRule="auto"/>
        <w:rPr>
          <w:b/>
          <w:sz w:val="28"/>
          <w:szCs w:val="28"/>
        </w:rPr>
      </w:pPr>
      <w:hyperlink r:id="rId6" w:history="1">
        <w:r w:rsidRPr="00CF434C">
          <w:rPr>
            <w:rStyle w:val="Kpr"/>
            <w:b/>
            <w:sz w:val="28"/>
            <w:szCs w:val="28"/>
          </w:rPr>
          <w:t>www.gelisenbeyin.net</w:t>
        </w:r>
      </w:hyperlink>
      <w:r w:rsidRPr="00CF434C">
        <w:rPr>
          <w:b/>
          <w:sz w:val="28"/>
          <w:szCs w:val="28"/>
        </w:rPr>
        <w:t xml:space="preserve">  / gelişime dair ne varsa</w:t>
      </w:r>
      <w:proofErr w:type="gramStart"/>
      <w:r w:rsidRPr="00CF434C">
        <w:rPr>
          <w:b/>
          <w:sz w:val="28"/>
          <w:szCs w:val="28"/>
        </w:rPr>
        <w:t>….</w:t>
      </w:r>
      <w:proofErr w:type="gramEnd"/>
    </w:p>
    <w:sectPr w:rsidR="00CF434C" w:rsidRPr="00CF434C" w:rsidSect="00196AE7">
      <w:headerReference w:type="default" r:id="rId7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815" w:rsidRDefault="008F6815" w:rsidP="00196AE7">
      <w:pPr>
        <w:spacing w:after="0" w:line="240" w:lineRule="auto"/>
      </w:pPr>
      <w:r>
        <w:separator/>
      </w:r>
    </w:p>
  </w:endnote>
  <w:endnote w:type="continuationSeparator" w:id="0">
    <w:p w:rsidR="008F6815" w:rsidRDefault="008F6815" w:rsidP="00196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-LightOblique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815" w:rsidRDefault="008F6815" w:rsidP="00196AE7">
      <w:pPr>
        <w:spacing w:after="0" w:line="240" w:lineRule="auto"/>
      </w:pPr>
      <w:r>
        <w:separator/>
      </w:r>
    </w:p>
  </w:footnote>
  <w:footnote w:type="continuationSeparator" w:id="0">
    <w:p w:rsidR="008F6815" w:rsidRDefault="008F6815" w:rsidP="00196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AE7" w:rsidRDefault="00000E3D" w:rsidP="00196AE7">
    <w:pPr>
      <w:pStyle w:val="stbilgi"/>
      <w:jc w:val="center"/>
      <w:rPr>
        <w:b/>
        <w:sz w:val="36"/>
      </w:rPr>
    </w:pPr>
    <w:r>
      <w:rPr>
        <w:b/>
        <w:sz w:val="36"/>
      </w:rPr>
      <w:t>2018 - 2019</w:t>
    </w:r>
    <w:r w:rsidR="00196AE7" w:rsidRPr="006100AD">
      <w:rPr>
        <w:b/>
        <w:sz w:val="36"/>
      </w:rPr>
      <w:t xml:space="preserve"> EĞİTİM - ÖĞRETİM YILI</w:t>
    </w:r>
    <w:bookmarkStart w:id="0" w:name="_GoBack"/>
    <w:bookmarkEnd w:id="0"/>
    <w:r w:rsidR="00A41BF5">
      <w:rPr>
        <w:b/>
        <w:sz w:val="36"/>
      </w:rPr>
      <w:t xml:space="preserve"> 8</w:t>
    </w:r>
    <w:r w:rsidR="00196AE7" w:rsidRPr="006100AD">
      <w:rPr>
        <w:b/>
        <w:sz w:val="36"/>
      </w:rPr>
      <w:t xml:space="preserve">. SINIF TEKNOLOJİ VE TASARIM DERSİ </w:t>
    </w:r>
  </w:p>
  <w:p w:rsidR="00196AE7" w:rsidRPr="00196AE7" w:rsidRDefault="00196AE7" w:rsidP="00196AE7">
    <w:pPr>
      <w:pStyle w:val="stbilgi"/>
      <w:jc w:val="center"/>
      <w:rPr>
        <w:b/>
        <w:sz w:val="36"/>
      </w:rPr>
    </w:pPr>
    <w:r w:rsidRPr="006100AD">
      <w:rPr>
        <w:b/>
        <w:sz w:val="36"/>
        <w:u w:val="single"/>
      </w:rPr>
      <w:t>DESTEKLEME VE YETİŞTİRME KURSU</w:t>
    </w:r>
    <w:r w:rsidRPr="006100AD">
      <w:rPr>
        <w:b/>
        <w:sz w:val="36"/>
      </w:rPr>
      <w:t xml:space="preserve"> KAZANIMLARI VE </w:t>
    </w:r>
    <w:r w:rsidR="00F45BF2">
      <w:rPr>
        <w:b/>
        <w:sz w:val="36"/>
      </w:rPr>
      <w:t>ETKİNLİKLERİ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A2D"/>
    <w:rsid w:val="00000E3D"/>
    <w:rsid w:val="0006398B"/>
    <w:rsid w:val="000665CB"/>
    <w:rsid w:val="00105380"/>
    <w:rsid w:val="0011664D"/>
    <w:rsid w:val="00171F02"/>
    <w:rsid w:val="00196AE7"/>
    <w:rsid w:val="001E79C1"/>
    <w:rsid w:val="002B252E"/>
    <w:rsid w:val="003B5683"/>
    <w:rsid w:val="003C2E1E"/>
    <w:rsid w:val="004A06A3"/>
    <w:rsid w:val="004E3B6F"/>
    <w:rsid w:val="005203DE"/>
    <w:rsid w:val="00522958"/>
    <w:rsid w:val="00583DED"/>
    <w:rsid w:val="005C4894"/>
    <w:rsid w:val="00606F0F"/>
    <w:rsid w:val="00614AA9"/>
    <w:rsid w:val="00751895"/>
    <w:rsid w:val="00751FF8"/>
    <w:rsid w:val="007936EF"/>
    <w:rsid w:val="007F5688"/>
    <w:rsid w:val="008E1C41"/>
    <w:rsid w:val="008E1CAD"/>
    <w:rsid w:val="008F6815"/>
    <w:rsid w:val="00947957"/>
    <w:rsid w:val="00955B58"/>
    <w:rsid w:val="009E5732"/>
    <w:rsid w:val="00A41BF5"/>
    <w:rsid w:val="00A62694"/>
    <w:rsid w:val="00A81467"/>
    <w:rsid w:val="00B11F23"/>
    <w:rsid w:val="00B96BAA"/>
    <w:rsid w:val="00BC1266"/>
    <w:rsid w:val="00C24270"/>
    <w:rsid w:val="00C62452"/>
    <w:rsid w:val="00CF434C"/>
    <w:rsid w:val="00DA5A2D"/>
    <w:rsid w:val="00DF061A"/>
    <w:rsid w:val="00EE3598"/>
    <w:rsid w:val="00F13FE6"/>
    <w:rsid w:val="00F45BF2"/>
    <w:rsid w:val="00F82588"/>
    <w:rsid w:val="00FA0676"/>
    <w:rsid w:val="00FA2D7B"/>
    <w:rsid w:val="00FB0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3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6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96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96AE7"/>
  </w:style>
  <w:style w:type="paragraph" w:styleId="Altbilgi">
    <w:name w:val="footer"/>
    <w:basedOn w:val="Normal"/>
    <w:link w:val="AltbilgiChar"/>
    <w:uiPriority w:val="99"/>
    <w:unhideWhenUsed/>
    <w:rsid w:val="00196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6AE7"/>
  </w:style>
  <w:style w:type="character" w:customStyle="1" w:styleId="fontstyle01">
    <w:name w:val="fontstyle01"/>
    <w:basedOn w:val="VarsaylanParagrafYazTipi"/>
    <w:rsid w:val="00955B58"/>
    <w:rPr>
      <w:rFonts w:ascii="Helvetica-Bold" w:hAnsi="Helvetica-Bold" w:hint="default"/>
      <w:b/>
      <w:bCs/>
      <w:i w:val="0"/>
      <w:iCs w:val="0"/>
      <w:color w:val="242021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CF43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6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96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96AE7"/>
  </w:style>
  <w:style w:type="paragraph" w:styleId="Altbilgi">
    <w:name w:val="footer"/>
    <w:basedOn w:val="Normal"/>
    <w:link w:val="AltbilgiChar"/>
    <w:uiPriority w:val="99"/>
    <w:unhideWhenUsed/>
    <w:rsid w:val="00196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6A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lisenbeyin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www.gelisenbeyin.net</cp:keywords>
  <dc:description>www.gelisenbeyin.net</dc:description>
  <cp:lastModifiedBy>Windows User</cp:lastModifiedBy>
  <cp:revision>6</cp:revision>
  <dcterms:created xsi:type="dcterms:W3CDTF">2018-10-01T18:50:00Z</dcterms:created>
  <dcterms:modified xsi:type="dcterms:W3CDTF">2018-10-06T13:33:00Z</dcterms:modified>
</cp:coreProperties>
</file>